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B9D9E">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招标公告</w:t>
      </w:r>
    </w:p>
    <w:p w14:paraId="6B9E4290">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31A1821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u w:val="single"/>
          <w:lang w:eastAsia="zh-CN"/>
        </w:rPr>
      </w:pPr>
      <w:r>
        <w:rPr>
          <w:rFonts w:hint="eastAsia" w:ascii="仿宋_GB2312" w:hAnsi="仿宋_GB2312" w:eastAsia="仿宋_GB2312" w:cs="仿宋_GB2312"/>
          <w:color w:val="auto"/>
          <w:kern w:val="0"/>
          <w:sz w:val="32"/>
          <w:szCs w:val="32"/>
          <w:highlight w:val="none"/>
          <w:u w:val="single"/>
          <w:lang w:eastAsia="zh-CN"/>
        </w:rPr>
        <w:t>祁连山路西侧春政路南北侧地块停车场项目</w:t>
      </w:r>
      <w:r>
        <w:rPr>
          <w:rFonts w:hint="eastAsia" w:ascii="仿宋_GB2312" w:hAnsi="仿宋_GB2312" w:eastAsia="仿宋_GB2312" w:cs="仿宋_GB2312"/>
          <w:color w:val="auto"/>
          <w:kern w:val="0"/>
          <w:sz w:val="32"/>
          <w:szCs w:val="32"/>
          <w:highlight w:val="none"/>
          <w:u w:val="none"/>
          <w:lang w:eastAsia="zh-CN"/>
        </w:rPr>
        <w:t>已批准建设，招标人为</w:t>
      </w:r>
      <w:r>
        <w:rPr>
          <w:rFonts w:hint="eastAsia" w:ascii="仿宋_GB2312" w:hAnsi="仿宋_GB2312" w:eastAsia="仿宋_GB2312" w:cs="仿宋_GB2312"/>
          <w:color w:val="auto"/>
          <w:kern w:val="0"/>
          <w:sz w:val="32"/>
          <w:szCs w:val="32"/>
          <w:highlight w:val="none"/>
          <w:u w:val="single"/>
          <w:lang w:eastAsia="zh-CN"/>
        </w:rPr>
        <w:t>常州宇晖科技发展有限公司</w:t>
      </w:r>
      <w:r>
        <w:rPr>
          <w:rFonts w:hint="eastAsia" w:ascii="仿宋_GB2312" w:hAnsi="仿宋_GB2312" w:eastAsia="仿宋_GB2312" w:cs="仿宋_GB2312"/>
          <w:color w:val="auto"/>
          <w:kern w:val="0"/>
          <w:sz w:val="32"/>
          <w:szCs w:val="32"/>
          <w:highlight w:val="none"/>
          <w:u w:val="none"/>
          <w:lang w:eastAsia="zh-CN"/>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u w:val="none"/>
          <w:lang w:eastAsia="zh-CN"/>
        </w:rPr>
        <w:t>，项目出资比例为</w:t>
      </w:r>
      <w:r>
        <w:rPr>
          <w:rFonts w:hint="eastAsia" w:ascii="仿宋_GB2312" w:hAnsi="仿宋_GB2312" w:eastAsia="仿宋_GB2312" w:cs="仿宋_GB2312"/>
          <w:color w:val="auto"/>
          <w:kern w:val="0"/>
          <w:sz w:val="32"/>
          <w:szCs w:val="32"/>
          <w:highlight w:val="none"/>
          <w:u w:val="single"/>
          <w:lang w:eastAsia="zh-CN"/>
        </w:rPr>
        <w:t>国有资金：100.00 %。</w:t>
      </w:r>
      <w:r>
        <w:rPr>
          <w:rFonts w:hint="eastAsia" w:ascii="仿宋_GB2312" w:hAnsi="仿宋_GB2312" w:eastAsia="仿宋_GB2312" w:cs="仿宋_GB2312"/>
          <w:color w:val="auto"/>
          <w:kern w:val="0"/>
          <w:sz w:val="32"/>
          <w:szCs w:val="32"/>
          <w:highlight w:val="none"/>
          <w:u w:val="none"/>
          <w:lang w:eastAsia="zh-CN"/>
        </w:rPr>
        <w:t>项目已具备招标条件，现对该项目</w:t>
      </w:r>
      <w:r>
        <w:rPr>
          <w:rFonts w:hint="eastAsia" w:ascii="仿宋_GB2312" w:hAnsi="仿宋_GB2312" w:eastAsia="仿宋_GB2312" w:cs="仿宋_GB2312"/>
          <w:color w:val="auto"/>
          <w:kern w:val="0"/>
          <w:sz w:val="32"/>
          <w:szCs w:val="32"/>
          <w:highlight w:val="none"/>
          <w:u w:val="single"/>
          <w:lang w:eastAsia="zh-CN"/>
        </w:rPr>
        <w:t>祁连山路西侧春政路南北侧地块停车场项目</w:t>
      </w:r>
      <w:r>
        <w:rPr>
          <w:rFonts w:hint="eastAsia" w:ascii="仿宋_GB2312" w:hAnsi="仿宋_GB2312" w:eastAsia="仿宋_GB2312" w:cs="仿宋_GB2312"/>
          <w:color w:val="auto"/>
          <w:kern w:val="0"/>
          <w:sz w:val="32"/>
          <w:szCs w:val="32"/>
          <w:highlight w:val="none"/>
          <w:u w:val="none"/>
          <w:lang w:eastAsia="zh-CN"/>
        </w:rPr>
        <w:t>施工进行</w:t>
      </w:r>
      <w:r>
        <w:rPr>
          <w:rFonts w:hint="eastAsia" w:ascii="仿宋_GB2312" w:hAnsi="仿宋_GB2312" w:eastAsia="仿宋_GB2312" w:cs="仿宋_GB2312"/>
          <w:color w:val="auto"/>
          <w:kern w:val="0"/>
          <w:sz w:val="32"/>
          <w:szCs w:val="32"/>
          <w:highlight w:val="none"/>
          <w:u w:val="single"/>
          <w:lang w:eastAsia="zh-CN"/>
        </w:rPr>
        <w:t>公开</w:t>
      </w:r>
      <w:r>
        <w:rPr>
          <w:rFonts w:hint="eastAsia" w:ascii="仿宋_GB2312" w:hAnsi="仿宋_GB2312" w:eastAsia="仿宋_GB2312" w:cs="仿宋_GB2312"/>
          <w:color w:val="auto"/>
          <w:kern w:val="0"/>
          <w:sz w:val="32"/>
          <w:szCs w:val="32"/>
          <w:highlight w:val="none"/>
          <w:u w:val="none"/>
          <w:lang w:eastAsia="zh-CN"/>
        </w:rPr>
        <w:t xml:space="preserve">招标，特邀请有兴趣的潜在投标人参加投标。 </w:t>
      </w:r>
    </w:p>
    <w:p w14:paraId="004B717F">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74E0D1C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7F43BC0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2.1.1建设地点：</w:t>
      </w:r>
      <w:r>
        <w:rPr>
          <w:rFonts w:hint="eastAsia" w:ascii="仿宋_GB2312" w:hAnsi="仿宋_GB2312" w:eastAsia="仿宋_GB2312" w:cs="仿宋_GB2312"/>
          <w:bCs/>
          <w:color w:val="auto"/>
          <w:sz w:val="32"/>
          <w:szCs w:val="32"/>
          <w:highlight w:val="none"/>
          <w:lang w:eastAsia="zh-CN"/>
        </w:rPr>
        <w:t>常州市新北区</w:t>
      </w:r>
      <w:r>
        <w:rPr>
          <w:rFonts w:ascii="Times New Roman" w:hAnsi="Times New Roman" w:eastAsia="仿宋_GB2312" w:cs="Times New Roman"/>
          <w:color w:val="auto"/>
          <w:sz w:val="32"/>
          <w:szCs w:val="32"/>
          <w:highlight w:val="none"/>
        </w:rPr>
        <w:t>春江街道，祁连河以东、春江人家南侧、祁连山路西侧、赣江路以北。</w:t>
      </w:r>
      <w:bookmarkStart w:id="3" w:name="_GoBack"/>
      <w:bookmarkEnd w:id="3"/>
    </w:p>
    <w:p w14:paraId="6A439A4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2.1.2建设规模：主要施工内容</w:t>
      </w:r>
      <w:r>
        <w:rPr>
          <w:rFonts w:hint="eastAsia" w:ascii="仿宋_GB2312" w:hAnsi="仿宋_GB2312" w:eastAsia="仿宋_GB2312" w:cs="仿宋_GB2312"/>
          <w:bCs/>
          <w:color w:val="auto"/>
          <w:sz w:val="32"/>
          <w:szCs w:val="32"/>
          <w:highlight w:val="none"/>
          <w:lang w:val="en-US" w:eastAsia="zh-CN"/>
        </w:rPr>
        <w:t>为</w:t>
      </w:r>
      <w:r>
        <w:rPr>
          <w:rFonts w:hint="eastAsia" w:ascii="仿宋_GB2312" w:hAnsi="仿宋_GB2312" w:eastAsia="仿宋_GB2312" w:cs="仿宋_GB2312"/>
          <w:bCs/>
          <w:color w:val="auto"/>
          <w:sz w:val="32"/>
          <w:szCs w:val="32"/>
          <w:highlight w:val="none"/>
        </w:rPr>
        <w:t>场地硬化</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面积约7500㎡</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，车位划线</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智能化等</w:t>
      </w:r>
      <w:r>
        <w:rPr>
          <w:rFonts w:hint="eastAsia" w:ascii="仿宋_GB2312" w:hAnsi="仿宋_GB2312" w:eastAsia="仿宋_GB2312" w:cs="仿宋_GB2312"/>
          <w:bCs/>
          <w:color w:val="auto"/>
          <w:sz w:val="32"/>
          <w:szCs w:val="32"/>
          <w:highlight w:val="none"/>
        </w:rPr>
        <w:t>。</w:t>
      </w:r>
    </w:p>
    <w:p w14:paraId="4EEE20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2.1.3本标段合同估算价：</w:t>
      </w:r>
      <w:r>
        <w:rPr>
          <w:rFonts w:hint="eastAsia" w:ascii="仿宋_GB2312" w:hAnsi="仿宋_GB2312" w:eastAsia="仿宋_GB2312" w:cs="仿宋_GB2312"/>
          <w:bCs/>
          <w:color w:val="auto"/>
          <w:sz w:val="32"/>
          <w:szCs w:val="32"/>
          <w:highlight w:val="none"/>
          <w:lang w:val="en-US" w:eastAsia="zh-CN"/>
        </w:rPr>
        <w:t>人民币</w:t>
      </w:r>
      <w:r>
        <w:rPr>
          <w:rFonts w:hint="eastAsia" w:ascii="仿宋_GB2312" w:hAnsi="仿宋_GB2312" w:eastAsia="仿宋_GB2312" w:cs="仿宋_GB2312"/>
          <w:bCs/>
          <w:color w:val="auto"/>
          <w:sz w:val="32"/>
          <w:szCs w:val="32"/>
          <w:highlight w:val="none"/>
        </w:rPr>
        <w:t>780946</w:t>
      </w:r>
      <w:r>
        <w:rPr>
          <w:rFonts w:hint="eastAsia" w:ascii="仿宋_GB2312" w:hAnsi="仿宋_GB2312" w:eastAsia="仿宋_GB2312" w:cs="仿宋_GB2312"/>
          <w:bCs/>
          <w:color w:val="auto"/>
          <w:sz w:val="32"/>
          <w:szCs w:val="32"/>
          <w:highlight w:val="none"/>
          <w:lang w:eastAsia="zh-CN"/>
        </w:rPr>
        <w:t>元</w:t>
      </w:r>
    </w:p>
    <w:p w14:paraId="2A6496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2.1.4工期要求：</w:t>
      </w:r>
      <w:r>
        <w:rPr>
          <w:rFonts w:hint="eastAsia" w:ascii="仿宋_GB2312" w:hAnsi="仿宋_GB2312" w:eastAsia="仿宋_GB2312" w:cs="仿宋_GB2312"/>
          <w:bCs/>
          <w:color w:val="auto"/>
          <w:sz w:val="32"/>
          <w:szCs w:val="32"/>
          <w:highlight w:val="none"/>
          <w:lang w:val="en-US" w:eastAsia="zh-CN"/>
        </w:rPr>
        <w:t>自中标通知书发出后28</w:t>
      </w:r>
      <w:r>
        <w:rPr>
          <w:rFonts w:hint="eastAsia" w:ascii="仿宋_GB2312" w:hAnsi="仿宋_GB2312" w:eastAsia="仿宋_GB2312" w:cs="仿宋_GB2312"/>
          <w:bCs/>
          <w:color w:val="auto"/>
          <w:sz w:val="32"/>
          <w:szCs w:val="32"/>
          <w:highlight w:val="none"/>
          <w:lang w:eastAsia="zh-CN"/>
        </w:rPr>
        <w:t>日历天</w:t>
      </w:r>
    </w:p>
    <w:p w14:paraId="4BE93B8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2.1.5</w:t>
      </w:r>
      <w:r>
        <w:rPr>
          <w:rFonts w:hint="eastAsia" w:ascii="仿宋_GB2312" w:hAnsi="仿宋_GB2312" w:eastAsia="仿宋_GB2312" w:cs="仿宋_GB2312"/>
          <w:bCs/>
          <w:color w:val="auto"/>
          <w:sz w:val="32"/>
          <w:szCs w:val="32"/>
          <w:highlight w:val="none"/>
          <w:lang w:val="en-US" w:eastAsia="zh-CN"/>
        </w:rPr>
        <w:t>质量要求</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合格</w:t>
      </w:r>
    </w:p>
    <w:p w14:paraId="1D56732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2.2招标范围：图纸及工程量清单（含编制说明）范围内全部工程。</w:t>
      </w:r>
    </w:p>
    <w:p w14:paraId="214C254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70AA359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3.1投标人须具备</w:t>
      </w:r>
      <w:r>
        <w:rPr>
          <w:rFonts w:hint="eastAsia" w:ascii="仿宋_GB2312" w:hAnsi="仿宋_GB2312" w:eastAsia="仿宋_GB2312" w:cs="仿宋_GB2312"/>
          <w:color w:val="auto"/>
          <w:kern w:val="0"/>
          <w:sz w:val="32"/>
          <w:szCs w:val="32"/>
          <w:highlight w:val="none"/>
          <w:u w:val="single"/>
          <w:lang w:eastAsia="zh-CN"/>
        </w:rPr>
        <w:t>市政公用工程施工总承包三级及以上</w:t>
      </w:r>
      <w:r>
        <w:rPr>
          <w:rFonts w:hint="eastAsia" w:ascii="仿宋_GB2312" w:hAnsi="仿宋_GB2312" w:eastAsia="仿宋_GB2312" w:cs="仿宋_GB2312"/>
          <w:color w:val="auto"/>
          <w:kern w:val="0"/>
          <w:sz w:val="32"/>
          <w:szCs w:val="32"/>
          <w:highlight w:val="none"/>
          <w:u w:val="single"/>
        </w:rPr>
        <w:t>（资质）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并在人员、设备、资金等方面具有相应的施工能力。</w:t>
      </w:r>
    </w:p>
    <w:p w14:paraId="60101DA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3.2投标人拟派项目负责人须具备</w:t>
      </w:r>
      <w:r>
        <w:rPr>
          <w:rFonts w:hint="eastAsia" w:ascii="仿宋_GB2312" w:hAnsi="仿宋_GB2312" w:eastAsia="仿宋_GB2312" w:cs="仿宋_GB2312"/>
          <w:color w:val="auto"/>
          <w:kern w:val="0"/>
          <w:sz w:val="32"/>
          <w:szCs w:val="32"/>
          <w:highlight w:val="none"/>
          <w:u w:val="single"/>
          <w:lang w:eastAsia="zh-CN"/>
        </w:rPr>
        <w:t>市政公用工程二级及以上注册建造师</w:t>
      </w:r>
      <w:r>
        <w:rPr>
          <w:rFonts w:hint="eastAsia" w:ascii="仿宋_GB2312" w:hAnsi="仿宋_GB2312" w:eastAsia="仿宋_GB2312" w:cs="仿宋_GB2312"/>
          <w:color w:val="auto"/>
          <w:kern w:val="0"/>
          <w:sz w:val="32"/>
          <w:szCs w:val="32"/>
          <w:highlight w:val="none"/>
        </w:rPr>
        <w:t>（资格）。</w:t>
      </w:r>
    </w:p>
    <w:p w14:paraId="2B585BD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lang w:val="en-US" w:eastAsia="zh-CN"/>
        </w:rPr>
        <w:t>不</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联合体投标。</w:t>
      </w:r>
    </w:p>
    <w:p w14:paraId="4AB61D12">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372D139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13</w:t>
      </w:r>
      <w:r>
        <w:rPr>
          <w:rFonts w:hint="eastAsia" w:ascii="仿宋_GB2312" w:hAnsi="仿宋_GB2312" w:eastAsia="仿宋_GB2312" w:cs="仿宋_GB2312"/>
          <w:color w:val="auto"/>
          <w:kern w:val="0"/>
          <w:sz w:val="32"/>
          <w:szCs w:val="32"/>
          <w:highlight w:val="none"/>
          <w:lang w:eastAsia="zh-CN"/>
        </w:rPr>
        <w:t>日至2025年</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20</w:t>
      </w:r>
      <w:r>
        <w:rPr>
          <w:rFonts w:hint="eastAsia" w:ascii="仿宋_GB2312" w:hAnsi="仿宋_GB2312" w:eastAsia="仿宋_GB2312" w:cs="仿宋_GB2312"/>
          <w:color w:val="auto"/>
          <w:kern w:val="0"/>
          <w:sz w:val="32"/>
          <w:szCs w:val="32"/>
          <w:highlight w:val="none"/>
          <w:lang w:eastAsia="zh-CN"/>
        </w:rPr>
        <w:t>日</w:t>
      </w:r>
      <w:r>
        <w:rPr>
          <w:rFonts w:hint="eastAsia" w:ascii="仿宋_GB2312" w:hAnsi="仿宋_GB2312" w:eastAsia="仿宋_GB2312" w:cs="仿宋_GB2312"/>
          <w:color w:val="auto"/>
          <w:kern w:val="0"/>
          <w:sz w:val="32"/>
          <w:szCs w:val="32"/>
          <w:highlight w:val="none"/>
        </w:rPr>
        <w:t>；</w:t>
      </w:r>
    </w:p>
    <w:p w14:paraId="358D9B9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4C93AA9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1F808F3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1DEC771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7C2496A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招标文件资料费：人民币300元整。</w:t>
      </w:r>
    </w:p>
    <w:p w14:paraId="2B6D17A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招标文件资料费发票由代理机构开具；开票方式：</w:t>
      </w:r>
      <w:r>
        <w:rPr>
          <w:rFonts w:hint="eastAsia" w:ascii="仿宋_GB2312" w:hAnsi="仿宋_GB2312" w:eastAsia="仿宋_GB2312" w:cs="仿宋_GB2312"/>
          <w:color w:val="auto"/>
          <w:kern w:val="0"/>
          <w:sz w:val="32"/>
          <w:szCs w:val="32"/>
          <w:highlight w:val="none"/>
          <w:lang w:val="en-US" w:eastAsia="zh-CN"/>
        </w:rPr>
        <w:t>投标人</w:t>
      </w:r>
      <w:r>
        <w:rPr>
          <w:rFonts w:hint="eastAsia" w:ascii="仿宋_GB2312" w:hAnsi="仿宋_GB2312" w:eastAsia="仿宋_GB2312" w:cs="仿宋_GB2312"/>
          <w:color w:val="auto"/>
          <w:kern w:val="0"/>
          <w:sz w:val="32"/>
          <w:szCs w:val="32"/>
          <w:highlight w:val="none"/>
        </w:rPr>
        <w:t>登录会员网上系统---点击进入后台---资金管理---标书费电子发票打印或服务费电子发票打印---右侧点击“开具蓝票”按钮，补充完善开票信息后，点击开票。</w:t>
      </w:r>
      <w:r>
        <w:rPr>
          <w:rFonts w:hint="eastAsia" w:ascii="仿宋_GB2312" w:hAnsi="仿宋_GB2312" w:eastAsia="仿宋_GB2312" w:cs="仿宋_GB2312"/>
          <w:color w:val="auto"/>
          <w:kern w:val="0"/>
          <w:sz w:val="32"/>
          <w:szCs w:val="32"/>
          <w:highlight w:val="none"/>
          <w:lang w:eastAsia="zh-CN"/>
        </w:rPr>
        <w:t>。</w:t>
      </w:r>
    </w:p>
    <w:p w14:paraId="2519A8A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57AEFA0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7273C5F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4144C1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6EE7DD0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3BD5EB0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62A8DB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lang w:eastAsia="zh-CN"/>
        </w:rPr>
        <w:t>2025年</w:t>
      </w:r>
      <w:r>
        <w:rPr>
          <w:rFonts w:hint="eastAsia" w:ascii="仿宋_GB2312" w:hAnsi="仿宋_GB2312" w:eastAsia="仿宋_GB2312" w:cs="仿宋_GB2312"/>
          <w:bCs/>
          <w:color w:val="auto"/>
          <w:kern w:val="0"/>
          <w:sz w:val="32"/>
          <w:szCs w:val="32"/>
          <w:highlight w:val="none"/>
          <w:lang w:val="en-US" w:eastAsia="zh-CN"/>
        </w:rPr>
        <w:t>8</w:t>
      </w:r>
      <w:r>
        <w:rPr>
          <w:rFonts w:hint="eastAsia" w:ascii="仿宋_GB2312" w:hAnsi="仿宋_GB2312" w:eastAsia="仿宋_GB2312" w:cs="仿宋_GB2312"/>
          <w:bCs/>
          <w:color w:val="auto"/>
          <w:kern w:val="0"/>
          <w:sz w:val="32"/>
          <w:szCs w:val="32"/>
          <w:highlight w:val="none"/>
          <w:lang w:eastAsia="zh-CN"/>
        </w:rPr>
        <w:t>月</w:t>
      </w:r>
      <w:r>
        <w:rPr>
          <w:rFonts w:hint="eastAsia" w:ascii="仿宋_GB2312" w:hAnsi="仿宋_GB2312" w:eastAsia="仿宋_GB2312" w:cs="仿宋_GB2312"/>
          <w:bCs/>
          <w:color w:val="auto"/>
          <w:kern w:val="0"/>
          <w:sz w:val="32"/>
          <w:szCs w:val="32"/>
          <w:highlight w:val="none"/>
          <w:lang w:val="en-US" w:eastAsia="zh-CN"/>
        </w:rPr>
        <w:t>25</w:t>
      </w:r>
      <w:r>
        <w:rPr>
          <w:rFonts w:hint="eastAsia" w:ascii="仿宋_GB2312" w:hAnsi="仿宋_GB2312" w:eastAsia="仿宋_GB2312" w:cs="仿宋_GB2312"/>
          <w:bCs/>
          <w:color w:val="auto"/>
          <w:kern w:val="0"/>
          <w:sz w:val="32"/>
          <w:szCs w:val="32"/>
          <w:highlight w:val="none"/>
          <w:lang w:eastAsia="zh-CN"/>
        </w:rPr>
        <w:t>日14时00分（北京时间）</w:t>
      </w:r>
      <w:r>
        <w:rPr>
          <w:rFonts w:hint="eastAsia" w:ascii="仿宋_GB2312" w:hAnsi="仿宋_GB2312" w:eastAsia="仿宋_GB2312" w:cs="仿宋_GB2312"/>
          <w:bCs/>
          <w:color w:val="auto"/>
          <w:kern w:val="0"/>
          <w:sz w:val="32"/>
          <w:szCs w:val="32"/>
          <w:highlight w:val="none"/>
        </w:rPr>
        <w:t>。</w:t>
      </w:r>
    </w:p>
    <w:p w14:paraId="56995225">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宋体" w:hAnsi="宋体" w:eastAsia="宋体" w:cs="宋体"/>
          <w:bCs/>
          <w:color w:val="auto"/>
          <w:kern w:val="0"/>
          <w:sz w:val="24"/>
          <w:szCs w:val="24"/>
          <w:highlight w:val="none"/>
        </w:rPr>
      </w:pPr>
      <w:r>
        <w:rPr>
          <w:rFonts w:hint="eastAsia" w:ascii="仿宋_GB2312" w:hAnsi="仿宋_GB2312" w:eastAsia="仿宋_GB2312" w:cs="仿宋_GB2312"/>
          <w:bCs/>
          <w:color w:val="auto"/>
          <w:kern w:val="0"/>
          <w:sz w:val="32"/>
          <w:szCs w:val="32"/>
          <w:highlight w:val="none"/>
        </w:rPr>
        <w:t>5.2地点：</w:t>
      </w:r>
      <w:r>
        <w:rPr>
          <w:rFonts w:hint="eastAsia" w:ascii="仿宋_GB2312" w:hAnsi="仿宋_GB2312" w:eastAsia="仿宋_GB2312" w:cs="仿宋_GB2312"/>
          <w:bCs/>
          <w:color w:val="auto"/>
          <w:kern w:val="0"/>
          <w:sz w:val="32"/>
          <w:szCs w:val="32"/>
          <w:highlight w:val="none"/>
          <w:lang w:eastAsia="zh-CN"/>
        </w:rPr>
        <w:t>江苏中冠工程咨询有限公司（常州市新北区龙锦路1259-2号10楼）</w:t>
      </w:r>
      <w:r>
        <w:rPr>
          <w:rFonts w:hint="eastAsia" w:ascii="宋体" w:hAnsi="宋体" w:eastAsia="宋体" w:cs="宋体"/>
          <w:bCs/>
          <w:color w:val="auto"/>
          <w:kern w:val="0"/>
          <w:sz w:val="24"/>
          <w:szCs w:val="24"/>
          <w:highlight w:val="none"/>
        </w:rPr>
        <w:t xml:space="preserve"> </w:t>
      </w:r>
    </w:p>
    <w:p w14:paraId="25E31C0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 xml:space="preserve">六、资格审查 </w:t>
      </w:r>
    </w:p>
    <w:p w14:paraId="2ABF6C15">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622CDE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7DF68B15">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15BF5544">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64D86D40">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网站、E交易平台网站、江苏中冠工程咨询有限公司网上发布。</w:t>
      </w:r>
    </w:p>
    <w:p w14:paraId="07B16BE2">
      <w:pPr>
        <w:keepNext w:val="0"/>
        <w:keepLines w:val="0"/>
        <w:pageBreakBefore w:val="0"/>
        <w:kinsoku/>
        <w:wordWrap/>
        <w:overflowPunct/>
        <w:topLinePunct w:val="0"/>
        <w:bidi w:val="0"/>
        <w:spacing w:line="560" w:lineRule="exact"/>
        <w:ind w:left="0" w:leftChars="0" w:right="0" w:rightChars="0" w:firstLine="640" w:firstLineChars="200"/>
        <w:rPr>
          <w:rFonts w:hint="eastAsia" w:ascii="宋体" w:hAnsi="宋体" w:eastAsia="宋体" w:cs="宋体"/>
          <w:color w:val="auto"/>
          <w:kern w:val="0"/>
          <w:sz w:val="24"/>
          <w:szCs w:val="24"/>
          <w:highlight w:val="none"/>
        </w:rPr>
      </w:pPr>
      <w:r>
        <w:rPr>
          <w:rFonts w:hint="eastAsia" w:ascii="黑体" w:hAnsi="宋体" w:eastAsia="黑体" w:cs="黑体"/>
          <w:bCs/>
          <w:color w:val="auto"/>
          <w:sz w:val="32"/>
          <w:szCs w:val="32"/>
          <w:highlight w:val="none"/>
          <w:lang w:bidi="ar"/>
        </w:rPr>
        <w:t xml:space="preserve">九、联系方式  </w:t>
      </w:r>
      <w:r>
        <w:rPr>
          <w:rFonts w:hint="eastAsia" w:ascii="宋体" w:hAnsi="宋体" w:eastAsia="宋体" w:cs="宋体"/>
          <w:color w:val="auto"/>
          <w:kern w:val="0"/>
          <w:sz w:val="24"/>
          <w:szCs w:val="24"/>
          <w:highlight w:val="none"/>
        </w:rPr>
        <w:t xml:space="preserve">                     </w:t>
      </w:r>
    </w:p>
    <w:tbl>
      <w:tblPr>
        <w:tblStyle w:val="8"/>
        <w:tblW w:w="10031" w:type="dxa"/>
        <w:tblInd w:w="0" w:type="dxa"/>
        <w:tblLayout w:type="autofit"/>
        <w:tblCellMar>
          <w:top w:w="0" w:type="dxa"/>
          <w:left w:w="108" w:type="dxa"/>
          <w:bottom w:w="0" w:type="dxa"/>
          <w:right w:w="108" w:type="dxa"/>
        </w:tblCellMar>
      </w:tblPr>
      <w:tblGrid>
        <w:gridCol w:w="4558"/>
        <w:gridCol w:w="5473"/>
      </w:tblGrid>
      <w:tr w14:paraId="377E6507">
        <w:tblPrEx>
          <w:tblCellMar>
            <w:top w:w="0" w:type="dxa"/>
            <w:left w:w="108" w:type="dxa"/>
            <w:bottom w:w="0" w:type="dxa"/>
            <w:right w:w="108" w:type="dxa"/>
          </w:tblCellMar>
        </w:tblPrEx>
        <w:trPr>
          <w:trHeight w:val="454" w:hRule="atLeast"/>
        </w:trPr>
        <w:tc>
          <w:tcPr>
            <w:tcW w:w="4558" w:type="dxa"/>
            <w:noWrap w:val="0"/>
            <w:vAlign w:val="top"/>
          </w:tcPr>
          <w:p w14:paraId="5824D085">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常州宇晖科技发展有限公司</w:t>
            </w:r>
          </w:p>
        </w:tc>
        <w:tc>
          <w:tcPr>
            <w:tcW w:w="5473" w:type="dxa"/>
            <w:noWrap w:val="0"/>
            <w:vAlign w:val="top"/>
          </w:tcPr>
          <w:p w14:paraId="229A56B8">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招标代理机构：</w:t>
            </w:r>
            <w:r>
              <w:rPr>
                <w:rFonts w:hint="eastAsia" w:ascii="仿宋_GB2312" w:hAnsi="仿宋_GB2312" w:eastAsia="仿宋_GB2312" w:cs="仿宋_GB2312"/>
                <w:bCs/>
                <w:color w:val="auto"/>
                <w:sz w:val="32"/>
                <w:szCs w:val="32"/>
                <w:highlight w:val="none"/>
                <w:lang w:eastAsia="zh-CN" w:bidi="ar"/>
              </w:rPr>
              <w:t>江苏中冠工程咨询有限公司</w:t>
            </w:r>
          </w:p>
        </w:tc>
      </w:tr>
      <w:tr w14:paraId="7C782398">
        <w:tblPrEx>
          <w:tblCellMar>
            <w:top w:w="0" w:type="dxa"/>
            <w:left w:w="108" w:type="dxa"/>
            <w:bottom w:w="0" w:type="dxa"/>
            <w:right w:w="108" w:type="dxa"/>
          </w:tblCellMar>
        </w:tblPrEx>
        <w:trPr>
          <w:trHeight w:val="454" w:hRule="atLeast"/>
        </w:trPr>
        <w:tc>
          <w:tcPr>
            <w:tcW w:w="4558" w:type="dxa"/>
            <w:noWrap w:val="0"/>
            <w:vAlign w:val="top"/>
          </w:tcPr>
          <w:p w14:paraId="666302BB">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江苏省常州市新北区春江街道东海路202号</w:t>
            </w:r>
          </w:p>
        </w:tc>
        <w:tc>
          <w:tcPr>
            <w:tcW w:w="5473" w:type="dxa"/>
            <w:noWrap w:val="0"/>
            <w:vAlign w:val="top"/>
          </w:tcPr>
          <w:p w14:paraId="5D75AEC9">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江苏中冠工程咨询有限公司（常州市新北区龙锦路1259-2号</w:t>
            </w:r>
            <w:r>
              <w:rPr>
                <w:rFonts w:hint="eastAsia" w:ascii="仿宋_GB2312" w:hAnsi="仿宋_GB2312" w:eastAsia="仿宋_GB2312" w:cs="仿宋_GB2312"/>
                <w:bCs/>
                <w:color w:val="auto"/>
                <w:sz w:val="32"/>
                <w:szCs w:val="32"/>
                <w:highlight w:val="none"/>
                <w:lang w:val="en-US" w:eastAsia="zh-CN" w:bidi="ar"/>
              </w:rPr>
              <w:t>9</w:t>
            </w:r>
            <w:r>
              <w:rPr>
                <w:rFonts w:hint="eastAsia" w:ascii="仿宋_GB2312" w:hAnsi="仿宋_GB2312" w:eastAsia="仿宋_GB2312" w:cs="仿宋_GB2312"/>
                <w:bCs/>
                <w:color w:val="auto"/>
                <w:sz w:val="32"/>
                <w:szCs w:val="32"/>
                <w:highlight w:val="none"/>
                <w:lang w:eastAsia="zh-CN" w:bidi="ar"/>
              </w:rPr>
              <w:t>楼）</w:t>
            </w:r>
          </w:p>
        </w:tc>
      </w:tr>
      <w:tr w14:paraId="691C9726">
        <w:tblPrEx>
          <w:tblCellMar>
            <w:top w:w="0" w:type="dxa"/>
            <w:left w:w="108" w:type="dxa"/>
            <w:bottom w:w="0" w:type="dxa"/>
            <w:right w:w="108" w:type="dxa"/>
          </w:tblCellMar>
        </w:tblPrEx>
        <w:trPr>
          <w:trHeight w:val="467" w:hRule="atLeast"/>
        </w:trPr>
        <w:tc>
          <w:tcPr>
            <w:tcW w:w="4558" w:type="dxa"/>
            <w:noWrap w:val="0"/>
            <w:vAlign w:val="top"/>
          </w:tcPr>
          <w:p w14:paraId="6BF398D1">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val="en-US"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val="en-US" w:eastAsia="zh-CN" w:bidi="ar"/>
              </w:rPr>
              <w:t>顾女士</w:t>
            </w:r>
          </w:p>
        </w:tc>
        <w:tc>
          <w:tcPr>
            <w:tcW w:w="5473" w:type="dxa"/>
            <w:noWrap w:val="0"/>
            <w:vAlign w:val="top"/>
          </w:tcPr>
          <w:p w14:paraId="7BC78108">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val="en-US" w:eastAsia="zh-CN" w:bidi="ar"/>
              </w:rPr>
              <w:t>贾</w:t>
            </w:r>
            <w:r>
              <w:rPr>
                <w:rFonts w:hint="eastAsia" w:ascii="仿宋_GB2312" w:hAnsi="仿宋_GB2312" w:eastAsia="仿宋_GB2312" w:cs="仿宋_GB2312"/>
                <w:bCs/>
                <w:color w:val="auto"/>
                <w:sz w:val="32"/>
                <w:szCs w:val="32"/>
                <w:highlight w:val="none"/>
                <w:lang w:eastAsia="zh-CN" w:bidi="ar"/>
              </w:rPr>
              <w:t>先生</w:t>
            </w:r>
          </w:p>
        </w:tc>
      </w:tr>
      <w:tr w14:paraId="61114A08">
        <w:tblPrEx>
          <w:tblCellMar>
            <w:top w:w="0" w:type="dxa"/>
            <w:left w:w="108" w:type="dxa"/>
            <w:bottom w:w="0" w:type="dxa"/>
            <w:right w:w="108" w:type="dxa"/>
          </w:tblCellMar>
        </w:tblPrEx>
        <w:trPr>
          <w:trHeight w:val="454" w:hRule="atLeast"/>
        </w:trPr>
        <w:tc>
          <w:tcPr>
            <w:tcW w:w="4558" w:type="dxa"/>
            <w:noWrap w:val="0"/>
            <w:vAlign w:val="top"/>
          </w:tcPr>
          <w:p w14:paraId="7032B86E">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0519-85582503</w:t>
            </w:r>
          </w:p>
        </w:tc>
        <w:tc>
          <w:tcPr>
            <w:tcW w:w="5473" w:type="dxa"/>
            <w:noWrap w:val="0"/>
            <w:vAlign w:val="top"/>
          </w:tcPr>
          <w:p w14:paraId="3B58EB57">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电话：0519-85581855</w:t>
            </w:r>
          </w:p>
        </w:tc>
      </w:tr>
    </w:tbl>
    <w:p w14:paraId="0C596D38">
      <w:pPr>
        <w:keepNext w:val="0"/>
        <w:keepLines w:val="0"/>
        <w:pageBreakBefore w:val="0"/>
        <w:kinsoku/>
        <w:wordWrap/>
        <w:overflowPunct/>
        <w:topLinePunct w:val="0"/>
        <w:bidi w:val="0"/>
        <w:spacing w:line="560" w:lineRule="exact"/>
        <w:ind w:left="0" w:leftChars="0" w:right="0" w:rightChars="0" w:firstLine="482" w:firstLineChars="200"/>
        <w:rPr>
          <w:rFonts w:hint="eastAsia" w:ascii="宋体" w:hAnsi="宋体" w:eastAsia="宋体" w:cs="宋体"/>
          <w:b/>
          <w:bCs/>
          <w:color w:val="auto"/>
          <w:kern w:val="0"/>
          <w:sz w:val="24"/>
          <w:szCs w:val="24"/>
          <w:highlight w:val="none"/>
        </w:rPr>
      </w:pPr>
    </w:p>
    <w:p w14:paraId="73479353">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522797139"/>
      <w:bookmarkStart w:id="1" w:name="_Toc32718"/>
      <w:bookmarkStart w:id="2" w:name="_Toc389065130"/>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13AED98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1．信息公布、招投标答疑:常州国家高新区管委会（新北区人民政府）网、江苏中冠工程咨询有限公司网、E交易网。</w:t>
      </w:r>
    </w:p>
    <w:p w14:paraId="3D9D0309">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5B78A9BB">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590CBE3A">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bidi="ar"/>
        </w:rPr>
      </w:pPr>
    </w:p>
    <w:p w14:paraId="7EFE2A7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bidi="ar"/>
        </w:rPr>
      </w:pPr>
    </w:p>
    <w:p w14:paraId="5853EDDA">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宋体" w:hAnsi="宋体" w:eastAsia="宋体" w:cs="宋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09377C24">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7858164C">
      <w:pPr>
        <w:keepNext w:val="0"/>
        <w:keepLines w:val="0"/>
        <w:pageBreakBefore w:val="0"/>
        <w:kinsoku/>
        <w:wordWrap/>
        <w:overflowPunct/>
        <w:topLinePunct w:val="0"/>
        <w:bidi w:val="0"/>
        <w:spacing w:line="560" w:lineRule="exact"/>
        <w:ind w:left="0" w:leftChars="0" w:right="0" w:rightChars="0" w:firstLine="640" w:firstLineChars="200"/>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 xml:space="preserve">一、本工程由招标人委托的评标委员会采用 资格后审 对投标人进行资格审查。 </w:t>
      </w:r>
    </w:p>
    <w:p w14:paraId="6A6B9A3A">
      <w:pPr>
        <w:keepNext w:val="0"/>
        <w:keepLines w:val="0"/>
        <w:pageBreakBefore w:val="0"/>
        <w:kinsoku/>
        <w:wordWrap/>
        <w:overflowPunct/>
        <w:topLinePunct w:val="0"/>
        <w:bidi w:val="0"/>
        <w:spacing w:line="560" w:lineRule="exact"/>
        <w:ind w:left="0" w:leftChars="0" w:right="0" w:rightChars="0" w:firstLine="640" w:firstLineChars="200"/>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 xml:space="preserve">二、本工程资审合格条件： </w:t>
      </w:r>
    </w:p>
    <w:p w14:paraId="6DC004D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1．具有独立签订合同的能力； </w:t>
      </w:r>
    </w:p>
    <w:p w14:paraId="38D72FD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03F43DB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1D62B20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42C5994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5．企业的资质类别、等级和项目负责人注册专业、资格等级符合国家有关规定；</w:t>
      </w:r>
    </w:p>
    <w:p w14:paraId="3733ACD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6．企业具备安全生产条件，并取得安全生产许可证（相关规定不作要求的除外）；</w:t>
      </w:r>
    </w:p>
    <w:p w14:paraId="5EE18804">
      <w:pPr>
        <w:keepNext w:val="0"/>
        <w:keepLines w:val="0"/>
        <w:pageBreakBefore w:val="0"/>
        <w:kinsoku/>
        <w:wordWrap/>
        <w:overflowPunct/>
        <w:topLinePunct w:val="0"/>
        <w:bidi w:val="0"/>
        <w:spacing w:line="560" w:lineRule="exact"/>
        <w:ind w:left="0" w:leftChars="0" w:right="0" w:rightChars="0"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7．投标人在投标文件递交截止时间当日，对于本次招标文件中要求的企业资质，投标人的建筑业企业资质动态监管结果均不得处于不合格状态</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 xml:space="preserve"> </w:t>
      </w:r>
    </w:p>
    <w:p w14:paraId="67C4A4C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8．项目负责人必须满足下列条件：</w:t>
      </w:r>
    </w:p>
    <w:p w14:paraId="62D1241C">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（1）投标人拟派项目负责人须具备</w:t>
      </w:r>
      <w:r>
        <w:rPr>
          <w:rFonts w:hint="eastAsia" w:ascii="仿宋_GB2312" w:hAnsi="仿宋_GB2312" w:eastAsia="仿宋_GB2312" w:cs="仿宋_GB2312"/>
          <w:b/>
          <w:bCs/>
          <w:color w:val="auto"/>
          <w:kern w:val="0"/>
          <w:sz w:val="32"/>
          <w:szCs w:val="32"/>
          <w:highlight w:val="none"/>
          <w:u w:val="single"/>
          <w:lang w:eastAsia="zh-CN"/>
        </w:rPr>
        <w:t>市政公用工程二级及以上注册建造师</w:t>
      </w:r>
      <w:r>
        <w:rPr>
          <w:rFonts w:hint="eastAsia" w:ascii="仿宋_GB2312" w:hAnsi="仿宋_GB2312" w:eastAsia="仿宋_GB2312" w:cs="仿宋_GB2312"/>
          <w:color w:val="auto"/>
          <w:sz w:val="32"/>
          <w:szCs w:val="32"/>
          <w:highlight w:val="none"/>
        </w:rPr>
        <w:t>。</w:t>
      </w:r>
    </w:p>
    <w:p w14:paraId="0E201F6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（2）项目负责人不得同时在两个或者两个以上单位受聘或者执业,且无在建工程。</w:t>
      </w:r>
    </w:p>
    <w:p w14:paraId="45F97B7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w:t>
      </w:r>
      <w:r>
        <w:rPr>
          <w:rFonts w:hint="eastAsia" w:ascii="仿宋_GB2312" w:hAnsi="仿宋_GB2312" w:eastAsia="仿宋_GB2312" w:cs="仿宋_GB2312"/>
          <w:color w:val="auto"/>
          <w:kern w:val="0"/>
          <w:sz w:val="32"/>
          <w:szCs w:val="32"/>
          <w:highlight w:val="none"/>
        </w:rPr>
        <w:t>工程属于同一工程项目</w:t>
      </w:r>
      <w:r>
        <w:rPr>
          <w:rFonts w:hint="eastAsia" w:ascii="仿宋_GB2312" w:hAnsi="仿宋_GB2312" w:eastAsia="仿宋_GB2312" w:cs="仿宋_GB2312"/>
          <w:color w:val="auto"/>
          <w:sz w:val="32"/>
          <w:szCs w:val="32"/>
          <w:highlight w:val="none"/>
        </w:rPr>
        <w:t>、同一项目批文、同一施工地点分段发包或分期施工的情况且总的工程规模在项目负责人执业范围之内。</w:t>
      </w:r>
    </w:p>
    <w:p w14:paraId="172AFC3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9．类似工程业绩要求：/</w:t>
      </w:r>
      <w:r>
        <w:rPr>
          <w:rFonts w:hint="eastAsia" w:ascii="仿宋_GB2312" w:hAnsi="仿宋_GB2312" w:eastAsia="仿宋_GB2312" w:cs="仿宋_GB2312"/>
          <w:color w:val="auto"/>
          <w:sz w:val="32"/>
          <w:szCs w:val="32"/>
          <w:highlight w:val="none"/>
          <w:lang w:eastAsia="zh-CN"/>
        </w:rPr>
        <w:t>；</w:t>
      </w:r>
    </w:p>
    <w:p w14:paraId="53CB032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10．投标人及项目负责人其他要求：</w:t>
      </w:r>
    </w:p>
    <w:p w14:paraId="38043FE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（1）企业和拟派项目负责人近三个月（从投标截止时间往前推算）内均没有因串通投标、弄虚作假、以他人名义投标、骗取中标、转包、违法分包等违法行为受到建设等有关部门行政处罚的；</w:t>
      </w:r>
    </w:p>
    <w:p w14:paraId="6872263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（2）企业近1年内（从投标截止日期往前推算）没有无正当理由放弃中标资格（不含项目负责人多投多中后放弃）、不与招标人订立合同、拒不提供履约担保情形的；</w:t>
      </w:r>
    </w:p>
    <w:p w14:paraId="24457C48">
      <w:pPr>
        <w:keepNext w:val="0"/>
        <w:keepLines w:val="0"/>
        <w:pageBreakBefore w:val="0"/>
        <w:kinsoku/>
        <w:wordWrap/>
        <w:overflowPunct/>
        <w:topLinePunct w:val="0"/>
        <w:bidi w:val="0"/>
        <w:adjustRightInd w:val="0"/>
        <w:spacing w:line="560" w:lineRule="exact"/>
        <w:ind w:left="0" w:leftChars="0" w:right="0" w:rightChars="0" w:firstLine="640" w:firstLineChars="200"/>
        <w:jc w:val="left"/>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（3）企业近3个月（从投标截止时间往前推算）内没有因拖欠工人工资被招标项目所在地省、市、县（市、区）建设行政主管部门行政处罚的。（本条内容与招标文件中所载不一致的，以本招标公告为准）</w:t>
      </w:r>
      <w:r>
        <w:rPr>
          <w:rFonts w:hint="eastAsia" w:ascii="仿宋_GB2312" w:hAnsi="仿宋_GB2312" w:eastAsia="仿宋_GB2312" w:cs="仿宋_GB2312"/>
          <w:color w:val="auto"/>
          <w:sz w:val="32"/>
          <w:szCs w:val="32"/>
          <w:highlight w:val="none"/>
          <w:lang w:eastAsia="zh-CN"/>
        </w:rPr>
        <w:t>；</w:t>
      </w:r>
    </w:p>
    <w:p w14:paraId="01C820F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11．本次招标</w:t>
      </w:r>
      <w:r>
        <w:rPr>
          <w:rFonts w:hint="eastAsia" w:ascii="仿宋_GB2312" w:hAnsi="仿宋_GB2312" w:eastAsia="仿宋_GB2312" w:cs="仿宋_GB2312"/>
          <w:b/>
          <w:bCs/>
          <w:color w:val="auto"/>
          <w:sz w:val="32"/>
          <w:szCs w:val="32"/>
          <w:highlight w:val="none"/>
          <w:u w:val="single"/>
        </w:rPr>
        <w:t>不接受</w:t>
      </w:r>
      <w:r>
        <w:rPr>
          <w:rFonts w:hint="eastAsia" w:ascii="仿宋_GB2312" w:hAnsi="仿宋_GB2312" w:eastAsia="仿宋_GB2312" w:cs="仿宋_GB2312"/>
          <w:color w:val="auto"/>
          <w:sz w:val="32"/>
          <w:szCs w:val="32"/>
          <w:highlight w:val="none"/>
        </w:rPr>
        <w:t>联合体投标</w:t>
      </w:r>
      <w:r>
        <w:rPr>
          <w:rFonts w:hint="eastAsia" w:ascii="仿宋_GB2312" w:hAnsi="仿宋_GB2312" w:eastAsia="仿宋_GB2312" w:cs="仿宋_GB2312"/>
          <w:color w:val="auto"/>
          <w:sz w:val="32"/>
          <w:szCs w:val="32"/>
          <w:highlight w:val="none"/>
          <w:lang w:eastAsia="zh-CN"/>
        </w:rPr>
        <w:t>；</w:t>
      </w:r>
    </w:p>
    <w:p w14:paraId="2DA50DE7">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12．投标人不得存在下列情形之一： </w:t>
      </w:r>
    </w:p>
    <w:p w14:paraId="4F1007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（1）为招标人不具有独立法人资格的附属机构（单位）； </w:t>
      </w:r>
    </w:p>
    <w:p w14:paraId="5CAA28B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（2）为本招标项目的监理人、代建人、项目管理人，以及为本招标项目提供招标代理、设计服务的； </w:t>
      </w:r>
    </w:p>
    <w:p w14:paraId="7A0A74F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（3）与本招标项目的监理人、代建人、招标代理机构同为一个法定代表人的，或者相互控股、参股的； </w:t>
      </w:r>
    </w:p>
    <w:p w14:paraId="5942BF2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（4）与招标人存在利害关系可能影响招标公正性的； </w:t>
      </w:r>
    </w:p>
    <w:p w14:paraId="073A49C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（5）单位负责人为同一人或者存在控股、管理关系的不同单位； </w:t>
      </w:r>
    </w:p>
    <w:p w14:paraId="692B266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（6）处于被责令停业、财产被接管、冻结和破产状态，以及投标资格被取消或者被暂停且在暂停期内； </w:t>
      </w:r>
    </w:p>
    <w:p w14:paraId="3E924E2C">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（7）因拖欠工人工资或者因发生质量安全事故被有关部门限制在招标项目所在地承接工程的； </w:t>
      </w:r>
    </w:p>
    <w:p w14:paraId="3279D8CA">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val="en-US" w:eastAsia="zh-CN"/>
        </w:rPr>
        <w:t>投标人近3年（自投标截止日期往前推算）内有行贿犯罪行为且被记录，或者法定代表人、项目负责人有行贿犯罪记录且自记录之日起未超过5年（自投标截止日期往前推算）的</w:t>
      </w:r>
      <w:r>
        <w:rPr>
          <w:rFonts w:hint="eastAsia" w:ascii="仿宋_GB2312" w:hAnsi="仿宋_GB2312" w:eastAsia="仿宋_GB2312" w:cs="仿宋_GB2312"/>
          <w:color w:val="auto"/>
          <w:kern w:val="0"/>
          <w:sz w:val="32"/>
          <w:szCs w:val="32"/>
          <w:highlight w:val="none"/>
        </w:rPr>
        <w:t>。</w:t>
      </w:r>
    </w:p>
    <w:p w14:paraId="0CB2CC3A">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13．符合法律、法规规定的其他条件。</w:t>
      </w:r>
    </w:p>
    <w:p w14:paraId="5EE84A8F">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65BE77F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val="en-US" w:eastAsia="zh-CN" w:bidi="ar"/>
        </w:rPr>
        <w:t>四、资格审查提交资料：</w:t>
      </w:r>
    </w:p>
    <w:p w14:paraId="1DDDBBBB">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rPr>
        <w:t>1投标注册建造师第二代居民身份证；</w:t>
      </w:r>
    </w:p>
    <w:p w14:paraId="6E9D1B2F">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rPr>
        <w:t>2投标注册建造师注册证；</w:t>
      </w:r>
      <w:r>
        <w:rPr>
          <w:rFonts w:hint="eastAsia" w:ascii="仿宋_GB2312" w:hAnsi="仿宋_GB2312" w:eastAsia="仿宋_GB2312" w:cs="仿宋_GB2312"/>
          <w:b w:val="0"/>
          <w:bCs/>
          <w:color w:val="000000"/>
          <w:sz w:val="32"/>
          <w:szCs w:val="32"/>
        </w:rPr>
        <w:t>（注册建造师证书。若投标建造师证书为一级建造师电子证书的，建造师证书须符合《住房和城乡建设部办公厅关于全面实行一级建造师电子注册证书的通知》（建办市</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2021</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40号）要求。</w:t>
      </w:r>
      <w:r>
        <w:rPr>
          <w:rFonts w:hint="eastAsia" w:ascii="仿宋_GB2312" w:hAnsi="仿宋_GB2312" w:eastAsia="仿宋_GB2312" w:cs="仿宋_GB2312"/>
          <w:b w:val="0"/>
          <w:bCs/>
          <w:color w:val="000000"/>
          <w:sz w:val="32"/>
          <w:szCs w:val="32"/>
          <w:lang w:eastAsia="zh-CN"/>
        </w:rPr>
        <w:t>）</w:t>
      </w:r>
    </w:p>
    <w:p w14:paraId="1C46777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安全生产考核合格证（B证）；</w:t>
      </w:r>
    </w:p>
    <w:p w14:paraId="64997445">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企业营业执照；企业资质等级证书；企业安全生产许可证；</w:t>
      </w:r>
    </w:p>
    <w:p w14:paraId="501056BF">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提供投标建造师相应社保机构出具的投标单位为其缴纳社会基本养老保险的缴纳凭证（加盖社保中心章或社保中心参保缴费证明电子专用章，非社保手册）,缴纳时间为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000000"/>
          <w:sz w:val="32"/>
          <w:szCs w:val="32"/>
          <w:lang w:eastAsia="zh-CN"/>
        </w:rPr>
        <w:t>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月至202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7</w:t>
      </w:r>
      <w:r>
        <w:rPr>
          <w:rFonts w:hint="eastAsia" w:ascii="仿宋_GB2312" w:hAnsi="仿宋_GB2312" w:eastAsia="仿宋_GB2312" w:cs="仿宋_GB2312"/>
          <w:b/>
          <w:bCs/>
          <w:color w:val="000000"/>
          <w:sz w:val="32"/>
          <w:szCs w:val="32"/>
          <w:lang w:eastAsia="zh-CN"/>
        </w:rPr>
        <w:t>月</w:t>
      </w:r>
      <w:r>
        <w:rPr>
          <w:rFonts w:hint="eastAsia" w:ascii="仿宋_GB2312" w:hAnsi="仿宋_GB2312" w:eastAsia="仿宋_GB2312" w:cs="仿宋_GB2312"/>
          <w:color w:val="000000"/>
          <w:sz w:val="32"/>
          <w:szCs w:val="32"/>
        </w:rPr>
        <w:t>连续三个月</w:t>
      </w:r>
      <w:r>
        <w:rPr>
          <w:rFonts w:hint="eastAsia" w:ascii="仿宋_GB2312" w:hAnsi="仿宋_GB2312" w:eastAsia="仿宋_GB2312" w:cs="仿宋_GB2312"/>
          <w:b/>
          <w:bCs/>
          <w:color w:val="000000"/>
          <w:sz w:val="32"/>
          <w:szCs w:val="32"/>
        </w:rPr>
        <w:t>（如为退休返聘人员须提供退休证明及返聘合同）</w:t>
      </w:r>
      <w:r>
        <w:rPr>
          <w:rFonts w:hint="eastAsia" w:ascii="仿宋_GB2312" w:hAnsi="仿宋_GB2312" w:eastAsia="仿宋_GB2312" w:cs="仿宋_GB2312"/>
          <w:color w:val="000000"/>
          <w:sz w:val="32"/>
          <w:szCs w:val="32"/>
        </w:rPr>
        <w:t>。</w:t>
      </w:r>
    </w:p>
    <w:p w14:paraId="4165820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提供</w:t>
      </w:r>
      <w:r>
        <w:rPr>
          <w:rFonts w:hint="eastAsia" w:ascii="仿宋_GB2312" w:hAnsi="仿宋_GB2312" w:eastAsia="仿宋_GB2312" w:cs="仿宋_GB2312"/>
          <w:color w:val="000000"/>
          <w:sz w:val="32"/>
          <w:szCs w:val="32"/>
          <w:highlight w:val="none"/>
        </w:rPr>
        <w:t>授权委托人</w:t>
      </w:r>
      <w:r>
        <w:rPr>
          <w:rFonts w:hint="eastAsia" w:ascii="仿宋_GB2312" w:hAnsi="仿宋_GB2312" w:eastAsia="仿宋_GB2312" w:cs="仿宋_GB2312"/>
          <w:color w:val="000000"/>
          <w:sz w:val="32"/>
          <w:szCs w:val="32"/>
        </w:rPr>
        <w:t>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000000"/>
          <w:sz w:val="32"/>
          <w:szCs w:val="32"/>
          <w:lang w:eastAsia="zh-CN"/>
        </w:rPr>
        <w:t>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月至202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7</w:t>
      </w:r>
      <w:r>
        <w:rPr>
          <w:rFonts w:hint="eastAsia" w:ascii="仿宋_GB2312" w:hAnsi="仿宋_GB2312" w:eastAsia="仿宋_GB2312" w:cs="仿宋_GB2312"/>
          <w:b/>
          <w:bCs/>
          <w:color w:val="000000"/>
          <w:sz w:val="32"/>
          <w:szCs w:val="32"/>
          <w:lang w:eastAsia="zh-CN"/>
        </w:rPr>
        <w:t>月</w:t>
      </w:r>
      <w:r>
        <w:rPr>
          <w:rFonts w:hint="eastAsia" w:ascii="仿宋_GB2312" w:hAnsi="仿宋_GB2312" w:eastAsia="仿宋_GB2312" w:cs="仿宋_GB2312"/>
          <w:color w:val="000000"/>
          <w:sz w:val="32"/>
          <w:szCs w:val="32"/>
        </w:rPr>
        <w:t>连续三个月</w:t>
      </w:r>
      <w:r>
        <w:rPr>
          <w:rFonts w:hint="eastAsia" w:ascii="仿宋_GB2312" w:hAnsi="仿宋_GB2312" w:eastAsia="仿宋_GB2312" w:cs="仿宋_GB2312"/>
          <w:b/>
          <w:bCs/>
          <w:color w:val="000000"/>
          <w:sz w:val="32"/>
          <w:szCs w:val="32"/>
        </w:rPr>
        <w:t>（如为退休返聘人员须提供退休证明及返聘合同）</w:t>
      </w:r>
      <w:r>
        <w:rPr>
          <w:rFonts w:hint="eastAsia" w:ascii="仿宋_GB2312" w:hAnsi="仿宋_GB2312" w:eastAsia="仿宋_GB2312" w:cs="仿宋_GB2312"/>
          <w:color w:val="000000"/>
          <w:sz w:val="32"/>
          <w:szCs w:val="32"/>
        </w:rPr>
        <w:t>。</w:t>
      </w:r>
    </w:p>
    <w:p w14:paraId="1DCDD539">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授权委托人本人第二代居民身份证。</w:t>
      </w:r>
    </w:p>
    <w:p w14:paraId="11224179">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投标人的法定代表人或被委托人必须携带法定代表人资格书（加盖公章、格式详见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）、法定代表人授权委托书（加盖公章、法人签章、格式详见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w:t>
      </w:r>
    </w:p>
    <w:p w14:paraId="6A64B3A2">
      <w:pPr>
        <w:pStyle w:val="2"/>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4.9投标保证金缴款回单。</w:t>
      </w:r>
    </w:p>
    <w:p w14:paraId="68E29584">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eastAsia="zh-CN"/>
        </w:rPr>
        <w:t>投标人信用承诺书</w:t>
      </w:r>
      <w:r>
        <w:rPr>
          <w:rFonts w:hint="eastAsia" w:ascii="仿宋_GB2312" w:hAnsi="仿宋_GB2312" w:eastAsia="仿宋_GB2312" w:cs="仿宋_GB2312"/>
          <w:color w:val="000000"/>
          <w:sz w:val="32"/>
          <w:szCs w:val="32"/>
        </w:rPr>
        <w:t>（详见</w:t>
      </w:r>
      <w:r>
        <w:rPr>
          <w:rFonts w:hint="eastAsia" w:ascii="仿宋_GB2312" w:hAnsi="仿宋_GB2312" w:eastAsia="仿宋_GB2312" w:cs="仿宋_GB2312"/>
          <w:color w:val="000000"/>
          <w:sz w:val="32"/>
          <w:szCs w:val="32"/>
          <w:lang w:eastAsia="zh-CN"/>
        </w:rPr>
        <w:t>附件四</w:t>
      </w:r>
      <w:r>
        <w:rPr>
          <w:rFonts w:hint="eastAsia" w:ascii="仿宋_GB2312" w:hAnsi="仿宋_GB2312" w:eastAsia="仿宋_GB2312" w:cs="仿宋_GB2312"/>
          <w:color w:val="000000"/>
          <w:sz w:val="32"/>
          <w:szCs w:val="32"/>
        </w:rPr>
        <w:t>）。</w:t>
      </w:r>
    </w:p>
    <w:p w14:paraId="4BA56271">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特别提醒：</w:t>
      </w:r>
    </w:p>
    <w:p w14:paraId="6E603037">
      <w:pPr>
        <w:pStyle w:val="11"/>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w:t>
      </w:r>
    </w:p>
    <w:p w14:paraId="709F1B3D">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26F46186">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 xml:space="preserve">③在规定时间内未能按上述要求提供以上资料的作资审不合格处理。 </w:t>
      </w:r>
    </w:p>
    <w:p w14:paraId="333678E5">
      <w:pPr>
        <w:keepNext w:val="0"/>
        <w:keepLines w:val="0"/>
        <w:pageBreakBefore w:val="0"/>
        <w:kinsoku/>
        <w:wordWrap/>
        <w:overflowPunct/>
        <w:topLinePunct w:val="0"/>
        <w:bidi w:val="0"/>
        <w:adjustRightInd w:val="0"/>
        <w:spacing w:line="560" w:lineRule="exact"/>
        <w:ind w:left="0" w:leftChars="0" w:right="0" w:rightChars="0" w:firstLine="643" w:firstLineChars="200"/>
        <w:jc w:val="left"/>
        <w:textAlignment w:val="baseline"/>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④投标人在投标文件递交截止时间当日，对于本次招标公告中要求的企业资质，投标单位在江苏省建筑市场监管与诚信信息一体化平台动态监管不合格资质查询中显示不合格的，按资审不合格处理。</w:t>
      </w:r>
    </w:p>
    <w:p w14:paraId="755B889D">
      <w:pPr>
        <w:keepNext w:val="0"/>
        <w:keepLines w:val="0"/>
        <w:pageBreakBefore w:val="0"/>
        <w:kinsoku/>
        <w:wordWrap/>
        <w:overflowPunct/>
        <w:topLinePunct w:val="0"/>
        <w:bidi w:val="0"/>
        <w:adjustRightInd w:val="0"/>
        <w:spacing w:line="560" w:lineRule="exact"/>
        <w:ind w:left="0" w:leftChars="0" w:right="0" w:rightChars="0" w:firstLine="640" w:firstLineChars="200"/>
        <w:jc w:val="left"/>
        <w:textAlignment w:val="baseline"/>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val="en-US" w:eastAsia="zh-CN" w:bidi="ar"/>
        </w:rPr>
        <w:t>五、开标（包括资格后审）时间、地点：详见招标文件投标人须知。</w:t>
      </w:r>
    </w:p>
    <w:p w14:paraId="0449C79B">
      <w:pPr>
        <w:keepNext w:val="0"/>
        <w:keepLines w:val="0"/>
        <w:pageBreakBefore w:val="0"/>
        <w:kinsoku/>
        <w:wordWrap/>
        <w:overflowPunct/>
        <w:topLinePunct w:val="0"/>
        <w:bidi w:val="0"/>
        <w:adjustRightInd w:val="0"/>
        <w:spacing w:line="560" w:lineRule="exact"/>
        <w:ind w:left="0" w:leftChars="0" w:right="0" w:rightChars="0" w:firstLine="640" w:firstLineChars="200"/>
        <w:jc w:val="left"/>
        <w:textAlignment w:val="baseline"/>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val="en-US" w:eastAsia="zh-CN" w:bidi="ar"/>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5A5F6204">
      <w:pPr>
        <w:pStyle w:val="2"/>
        <w:numPr>
          <w:ilvl w:val="0"/>
          <w:numId w:val="0"/>
        </w:numPr>
        <w:ind w:right="-2" w:rightChars="-1"/>
        <w:rPr>
          <w:rFonts w:hint="eastAsia" w:ascii="宋体" w:hAnsi="宋体" w:eastAsia="宋体" w:cs="宋体"/>
          <w:color w:val="auto"/>
          <w:kern w:val="2"/>
          <w:sz w:val="24"/>
          <w:szCs w:val="24"/>
          <w:highlight w:val="none"/>
          <w:lang w:val="en-US" w:eastAsia="zh-CN" w:bidi="ar-SA"/>
        </w:rPr>
      </w:pPr>
    </w:p>
    <w:p w14:paraId="3B039A38">
      <w:pPr>
        <w:pStyle w:val="2"/>
        <w:numPr>
          <w:ilvl w:val="0"/>
          <w:numId w:val="0"/>
        </w:numPr>
        <w:ind w:right="-2" w:rightChars="-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备注：</w:t>
      </w:r>
    </w:p>
    <w:p w14:paraId="651BF331">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266A6297">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5E445D97">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31C339D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本工程的图纸设计单位不得参与投标。</w:t>
      </w:r>
    </w:p>
    <w:p w14:paraId="2B1BAEEE">
      <w:pPr>
        <w:bidi w:val="0"/>
        <w:rPr>
          <w:rFonts w:hint="eastAsia" w:ascii="宋体" w:hAnsi="宋体" w:eastAsia="宋体" w:cs="宋体"/>
          <w:color w:val="auto"/>
          <w:sz w:val="32"/>
          <w:szCs w:val="32"/>
          <w:highlight w:val="none"/>
        </w:rPr>
      </w:pPr>
    </w:p>
    <w:p w14:paraId="4C806BEF">
      <w:pPr>
        <w:bidi w:val="0"/>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4CCE618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评 标 细 则</w:t>
      </w:r>
    </w:p>
    <w:p w14:paraId="2C20FA0E">
      <w:pPr>
        <w:pStyle w:val="7"/>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right="0" w:rightChars="0" w:firstLine="480" w:firstLineChars="200"/>
        <w:textAlignment w:val="auto"/>
        <w:rPr>
          <w:rFonts w:hint="eastAsia" w:ascii="宋体" w:hAnsi="宋体" w:eastAsia="宋体" w:cs="宋体"/>
          <w:b w:val="0"/>
          <w:bCs w:val="0"/>
          <w:color w:val="auto"/>
          <w:sz w:val="24"/>
          <w:szCs w:val="24"/>
        </w:rPr>
      </w:pPr>
    </w:p>
    <w:p w14:paraId="796240E9">
      <w:pPr>
        <w:pStyle w:val="7"/>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本着公平、公正、公开的原则对各投标单位投标文件中的商务标等方面进行评分。具体办法如下：（共计100分） </w:t>
      </w:r>
    </w:p>
    <w:p w14:paraId="36985EFA">
      <w:pPr>
        <w:pStyle w:val="7"/>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第一步：投标文件能够满足招标文件的实质性要求； </w:t>
      </w:r>
    </w:p>
    <w:p w14:paraId="3054D2A0">
      <w:pPr>
        <w:pStyle w:val="7"/>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第二步：符合性清标，商务标符合招标文件的实质性要求； </w:t>
      </w:r>
    </w:p>
    <w:p w14:paraId="41EE6B58">
      <w:pPr>
        <w:pStyle w:val="7"/>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第三步：投标报价得分。</w:t>
      </w:r>
    </w:p>
    <w:p w14:paraId="7C9E6B36">
      <w:pPr>
        <w:pStyle w:val="7"/>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一、投标报价（100 分） </w:t>
      </w:r>
    </w:p>
    <w:p w14:paraId="5CFA622E">
      <w:pPr>
        <w:pStyle w:val="7"/>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1、确定有效投标报价。 </w:t>
      </w:r>
    </w:p>
    <w:p w14:paraId="72398A2C">
      <w:pPr>
        <w:pStyle w:val="7"/>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凡符合招标文件、招标答疑纪要等有关招标实质性要求，且在招标控制</w:t>
      </w:r>
      <w:r>
        <w:rPr>
          <w:rFonts w:hint="eastAsia" w:ascii="仿宋_GB2312" w:hAnsi="仿宋_GB2312" w:eastAsia="仿宋_GB2312" w:cs="仿宋_GB2312"/>
          <w:b w:val="0"/>
          <w:bCs w:val="0"/>
          <w:color w:val="auto"/>
          <w:sz w:val="32"/>
          <w:szCs w:val="32"/>
          <w:highlight w:val="none"/>
        </w:rPr>
        <w:t>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总价和综合单价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rPr>
        <w:t xml:space="preserve">及以下的投标文件均为有效投标文件，未能实质性响应上述有关招标要求的投标文件为无效投标文件。 </w:t>
      </w:r>
    </w:p>
    <w:p w14:paraId="17218A54">
      <w:pPr>
        <w:pStyle w:val="7"/>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2、打分 </w:t>
      </w:r>
    </w:p>
    <w:p w14:paraId="348E7EEE">
      <w:pPr>
        <w:pStyle w:val="7"/>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以有效投标文件的最低评标价为评标基准价，评标价等于评标基准价的得满分；偏离评标基准价的，评标价相对评标基准价每高1%，扣0.3分，偏离不足1%的，按照插入法计算得分，得分保留二位小数。  </w:t>
      </w:r>
    </w:p>
    <w:p w14:paraId="20FB703B">
      <w:pPr>
        <w:pStyle w:val="7"/>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定标办法</w:t>
      </w:r>
    </w:p>
    <w:p w14:paraId="20277CAD">
      <w:pPr>
        <w:pStyle w:val="7"/>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（1）以上得分最高者为第一中标候选人；若得分相同，则选择其中投标报价低者为中标候选人；若得分相同，投标报价也相同，当场按签到顺序抽签确定中标候选人。</w:t>
      </w:r>
    </w:p>
    <w:p w14:paraId="6A0247E1">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5B53AFB2">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注意事项：</w:t>
      </w:r>
    </w:p>
    <w:p w14:paraId="72F13939">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１．</w:t>
      </w:r>
      <w:r>
        <w:rPr>
          <w:rFonts w:hint="eastAsia" w:ascii="仿宋_GB2312" w:hAnsi="仿宋_GB2312" w:eastAsia="仿宋_GB2312" w:cs="仿宋_GB2312"/>
          <w:color w:val="auto"/>
          <w:sz w:val="32"/>
          <w:szCs w:val="32"/>
        </w:rPr>
        <w:t xml:space="preserve">一旦发现中标候选单位的投标建造师已有在建或已另有工程中标的，则取消其中标候选人资格，同时按相关法律法规处罚。 </w:t>
      </w:r>
    </w:p>
    <w:p w14:paraId="0151B4EA">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２．</w:t>
      </w:r>
      <w:r>
        <w:rPr>
          <w:rFonts w:hint="eastAsia" w:ascii="仿宋_GB2312" w:hAnsi="仿宋_GB2312" w:eastAsia="仿宋_GB2312" w:cs="仿宋_GB2312"/>
          <w:color w:val="auto"/>
          <w:sz w:val="32"/>
          <w:szCs w:val="32"/>
        </w:rPr>
        <w:t xml:space="preserve">一旦发现中标单位存在非法转包、转让、挂靠等行为的， 将依法进行处理 ，给招标人造成损失的，依法承担赔偿责任。 </w:t>
      </w:r>
    </w:p>
    <w:p w14:paraId="10DE2B33">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宋体" w:hAnsi="宋体" w:eastAsia="宋体" w:cs="宋体"/>
          <w:color w:val="auto"/>
          <w:sz w:val="24"/>
          <w:szCs w:val="24"/>
        </w:rPr>
      </w:pPr>
      <w:r>
        <w:rPr>
          <w:rFonts w:hint="eastAsia" w:ascii="仿宋_GB2312" w:hAnsi="仿宋_GB2312" w:eastAsia="仿宋_GB2312" w:cs="仿宋_GB2312"/>
          <w:color w:val="auto"/>
          <w:sz w:val="32"/>
          <w:szCs w:val="32"/>
          <w:lang w:eastAsia="zh-CN"/>
        </w:rPr>
        <w:t>３．</w:t>
      </w:r>
      <w:r>
        <w:rPr>
          <w:rFonts w:hint="eastAsia" w:ascii="仿宋_GB2312" w:hAnsi="仿宋_GB2312" w:eastAsia="仿宋_GB2312" w:cs="仿宋_GB2312"/>
          <w:color w:val="auto"/>
          <w:sz w:val="32"/>
          <w:szCs w:val="32"/>
        </w:rPr>
        <w:t>本工程招标公告中的评标细则与招标文件中的评标细则不一致时，以招标公告中的评标细则为准。</w:t>
      </w:r>
    </w:p>
    <w:p w14:paraId="31B6E936">
      <w:pPr>
        <w:keepNext w:val="0"/>
        <w:keepLines w:val="0"/>
        <w:pageBreakBefore w:val="0"/>
        <w:widowControl w:val="0"/>
        <w:tabs>
          <w:tab w:val="left" w:pos="540"/>
          <w:tab w:val="left" w:pos="720"/>
          <w:tab w:val="left" w:pos="900"/>
          <w:tab w:val="left" w:pos="1080"/>
        </w:tabs>
        <w:kinsoku/>
        <w:wordWrap/>
        <w:overflowPunct/>
        <w:topLinePunct w:val="0"/>
        <w:bidi w:val="0"/>
        <w:adjustRightInd/>
        <w:snapToGrid/>
        <w:spacing w:beforeAutospacing="0" w:afterAutospacing="0" w:line="560" w:lineRule="exact"/>
        <w:ind w:left="0" w:leftChars="0" w:right="0" w:rightChars="0" w:firstLine="643" w:firstLineChars="200"/>
        <w:textAlignment w:val="auto"/>
        <w:rPr>
          <w:rFonts w:hint="eastAsia" w:ascii="宋体" w:hAnsi="宋体" w:eastAsia="宋体" w:cs="宋体"/>
          <w:b/>
          <w:color w:val="auto"/>
          <w:sz w:val="32"/>
          <w:szCs w:val="32"/>
        </w:rPr>
        <w:sectPr>
          <w:footerReference r:id="rId6" w:type="first"/>
          <w:headerReference r:id="rId3" w:type="default"/>
          <w:footerReference r:id="rId4" w:type="default"/>
          <w:footerReference r:id="rId5" w:type="even"/>
          <w:pgSz w:w="11906" w:h="16838"/>
          <w:pgMar w:top="1417" w:right="1417" w:bottom="1417" w:left="1417" w:header="851" w:footer="992" w:gutter="0"/>
          <w:cols w:space="720" w:num="1"/>
          <w:titlePg/>
          <w:docGrid w:type="lines" w:linePitch="312" w:charSpace="0"/>
        </w:sectPr>
      </w:pPr>
    </w:p>
    <w:p w14:paraId="052D6A74">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0EE858CB">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宋体" w:hAnsi="宋体" w:eastAsia="宋体" w:cs="宋体"/>
          <w:b/>
          <w:color w:val="auto"/>
          <w:sz w:val="32"/>
          <w:szCs w:val="32"/>
        </w:rPr>
      </w:pPr>
    </w:p>
    <w:p w14:paraId="538CCD76">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197E11C0">
      <w:pPr>
        <w:pStyle w:val="4"/>
        <w:keepNext w:val="0"/>
        <w:keepLines w:val="0"/>
        <w:pageBreakBefore w:val="0"/>
        <w:kinsoku/>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rPr>
      </w:pPr>
    </w:p>
    <w:p w14:paraId="5C6AE1F7">
      <w:pPr>
        <w:pStyle w:val="4"/>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p w14:paraId="17D695BE">
      <w:pPr>
        <w:pStyle w:val="4"/>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1BF9BF35">
      <w:pPr>
        <w:pStyle w:val="4"/>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             性别：          年龄：          职务：</w:t>
      </w:r>
    </w:p>
    <w:p w14:paraId="18CC2229">
      <w:pPr>
        <w:pStyle w:val="4"/>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的法定代表人。为施工、竣工和保修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的工程，签署上述工程的报名材料、资审材料、投标文件、进行合同谈判、签署合同和处理与之有关的一切事务。</w:t>
      </w:r>
    </w:p>
    <w:p w14:paraId="0083FC29">
      <w:pPr>
        <w:pStyle w:val="4"/>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特此证明。</w:t>
      </w:r>
    </w:p>
    <w:p w14:paraId="1C24B1E0">
      <w:pPr>
        <w:pStyle w:val="4"/>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16174641">
      <w:pPr>
        <w:pStyle w:val="4"/>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51159A2B">
      <w:pPr>
        <w:keepNext w:val="0"/>
        <w:keepLines w:val="0"/>
        <w:pageBreakBefore w:val="0"/>
        <w:kinsoku/>
        <w:wordWrap/>
        <w:overflowPunct/>
        <w:topLinePunct w:val="0"/>
        <w:bidi w:val="0"/>
        <w:spacing w:line="560" w:lineRule="exact"/>
        <w:ind w:left="0" w:leftChars="0" w:right="0" w:rightChars="0" w:firstLine="640" w:firstLineChars="200"/>
        <w:rPr>
          <w:rFonts w:hint="eastAsia" w:ascii="宋体" w:hAnsi="宋体" w:eastAsia="宋体" w:cs="宋体"/>
          <w:color w:val="auto"/>
          <w:sz w:val="32"/>
          <w:szCs w:val="32"/>
        </w:rPr>
      </w:pPr>
    </w:p>
    <w:p w14:paraId="023070BD">
      <w:pPr>
        <w:keepNext w:val="0"/>
        <w:keepLines w:val="0"/>
        <w:pageBreakBefore w:val="0"/>
        <w:kinsoku/>
        <w:wordWrap/>
        <w:overflowPunct/>
        <w:topLinePunct w:val="0"/>
        <w:bidi w:val="0"/>
        <w:spacing w:line="560" w:lineRule="exact"/>
        <w:ind w:left="0" w:leftChars="0" w:right="0" w:rightChars="0"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68CA458E">
                            <w:pPr>
                              <w:rPr>
                                <w:b/>
                              </w:rPr>
                            </w:pPr>
                            <w:r>
                              <w:rPr>
                                <w:rFonts w:hint="eastAsia"/>
                                <w:b/>
                              </w:rPr>
                              <w:t>（此处为法定代表人身份证复印件粘贴处，未提供复印件的视为无效身份证明）</w:t>
                            </w:r>
                          </w:p>
                          <w:p w14:paraId="1556B268"/>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68CA458E">
                      <w:pPr>
                        <w:rPr>
                          <w:b/>
                        </w:rPr>
                      </w:pPr>
                      <w:r>
                        <w:rPr>
                          <w:rFonts w:hint="eastAsia"/>
                          <w:b/>
                        </w:rPr>
                        <w:t>（此处为法定代表人身份证复印件粘贴处，未提供复印件的视为无效身份证明）</w:t>
                      </w:r>
                    </w:p>
                    <w:p w14:paraId="1556B268"/>
                  </w:txbxContent>
                </v:textbox>
              </v:shape>
            </w:pict>
          </mc:Fallback>
        </mc:AlternateContent>
      </w:r>
    </w:p>
    <w:p w14:paraId="7954710F">
      <w:pPr>
        <w:keepNext w:val="0"/>
        <w:keepLines w:val="0"/>
        <w:pageBreakBefore w:val="0"/>
        <w:kinsoku/>
        <w:wordWrap/>
        <w:overflowPunct/>
        <w:topLinePunct w:val="0"/>
        <w:bidi w:val="0"/>
        <w:spacing w:line="560" w:lineRule="exact"/>
        <w:ind w:left="0" w:leftChars="0" w:right="0" w:rightChars="0" w:firstLine="640" w:firstLineChars="200"/>
        <w:rPr>
          <w:rFonts w:hint="eastAsia" w:ascii="宋体" w:hAnsi="宋体" w:eastAsia="宋体" w:cs="宋体"/>
          <w:color w:val="auto"/>
          <w:sz w:val="32"/>
          <w:szCs w:val="32"/>
        </w:rPr>
      </w:pPr>
    </w:p>
    <w:p w14:paraId="4C49B705">
      <w:pPr>
        <w:keepNext w:val="0"/>
        <w:keepLines w:val="0"/>
        <w:pageBreakBefore w:val="0"/>
        <w:kinsoku/>
        <w:wordWrap/>
        <w:overflowPunct/>
        <w:topLinePunct w:val="0"/>
        <w:bidi w:val="0"/>
        <w:spacing w:line="560" w:lineRule="exact"/>
        <w:ind w:left="0" w:leftChars="0" w:right="0" w:rightChars="0" w:firstLine="640" w:firstLineChars="200"/>
        <w:rPr>
          <w:rFonts w:hint="eastAsia" w:ascii="宋体" w:hAnsi="宋体" w:eastAsia="宋体" w:cs="宋体"/>
          <w:color w:val="auto"/>
          <w:sz w:val="32"/>
          <w:szCs w:val="32"/>
        </w:rPr>
      </w:pPr>
    </w:p>
    <w:p w14:paraId="692A146A">
      <w:pPr>
        <w:keepNext w:val="0"/>
        <w:keepLines w:val="0"/>
        <w:pageBreakBefore w:val="0"/>
        <w:kinsoku/>
        <w:wordWrap/>
        <w:overflowPunct/>
        <w:topLinePunct w:val="0"/>
        <w:bidi w:val="0"/>
        <w:spacing w:line="560" w:lineRule="exact"/>
        <w:ind w:left="0" w:leftChars="0" w:right="0" w:rightChars="0" w:firstLine="640" w:firstLineChars="200"/>
        <w:rPr>
          <w:rFonts w:hint="eastAsia" w:ascii="宋体" w:hAnsi="宋体" w:eastAsia="宋体" w:cs="宋体"/>
          <w:color w:val="auto"/>
          <w:sz w:val="32"/>
          <w:szCs w:val="32"/>
        </w:rPr>
      </w:pPr>
    </w:p>
    <w:p w14:paraId="5490E888">
      <w:pPr>
        <w:keepNext w:val="0"/>
        <w:keepLines w:val="0"/>
        <w:pageBreakBefore w:val="0"/>
        <w:kinsoku/>
        <w:wordWrap/>
        <w:overflowPunct/>
        <w:topLinePunct w:val="0"/>
        <w:bidi w:val="0"/>
        <w:spacing w:line="560" w:lineRule="exact"/>
        <w:ind w:left="0" w:leftChars="0" w:right="0" w:rightChars="0" w:firstLine="640" w:firstLineChars="200"/>
        <w:rPr>
          <w:rFonts w:hint="eastAsia" w:ascii="宋体" w:hAnsi="宋体" w:eastAsia="宋体" w:cs="宋体"/>
          <w:color w:val="auto"/>
          <w:sz w:val="32"/>
          <w:szCs w:val="32"/>
        </w:rPr>
      </w:pPr>
    </w:p>
    <w:p w14:paraId="4097D191">
      <w:pPr>
        <w:keepNext w:val="0"/>
        <w:keepLines w:val="0"/>
        <w:pageBreakBefore w:val="0"/>
        <w:kinsoku/>
        <w:wordWrap/>
        <w:overflowPunct/>
        <w:topLinePunct w:val="0"/>
        <w:bidi w:val="0"/>
        <w:spacing w:line="560" w:lineRule="exact"/>
        <w:ind w:left="0" w:leftChars="0" w:right="0" w:rightChars="0" w:firstLine="640" w:firstLineChars="200"/>
        <w:rPr>
          <w:rFonts w:hint="eastAsia" w:ascii="宋体" w:hAnsi="宋体" w:eastAsia="宋体" w:cs="宋体"/>
          <w:color w:val="auto"/>
          <w:sz w:val="32"/>
          <w:szCs w:val="32"/>
        </w:rPr>
      </w:pPr>
    </w:p>
    <w:p w14:paraId="6AE2E1F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22F413FB">
      <w:pPr>
        <w:keepNext w:val="0"/>
        <w:keepLines w:val="0"/>
        <w:pageBreakBefore w:val="0"/>
        <w:tabs>
          <w:tab w:val="left" w:pos="0"/>
        </w:tabs>
        <w:kinsoku/>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rPr>
      </w:pPr>
    </w:p>
    <w:p w14:paraId="0181D96D">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（姓名）为我公司代理人，参加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（招标人）的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工程的投标活动。代理人在报名、资审、开标、评标、合同谈判过程中所签署的一切文件和处理与之有关的一切事务，我均予以承认。</w:t>
      </w:r>
    </w:p>
    <w:p w14:paraId="54D5C3C9">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代理人无转委权。特此委托。</w:t>
      </w:r>
    </w:p>
    <w:p w14:paraId="2A871034">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     性别：    出生日期：</w:t>
      </w:r>
    </w:p>
    <w:p w14:paraId="36F78001">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       部门：    职务：</w:t>
      </w:r>
    </w:p>
    <w:p w14:paraId="5588B5C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4B684340">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法定代表人：（签字或盖章）</w:t>
      </w:r>
    </w:p>
    <w:p w14:paraId="49A1B2A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6D2C3DF0">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宋体" w:hAnsi="宋体" w:eastAsia="宋体" w:cs="宋体"/>
          <w:color w:val="auto"/>
          <w:sz w:val="32"/>
          <w:szCs w:val="32"/>
        </w:rPr>
      </w:pPr>
      <w:r>
        <w:rPr>
          <w:rFonts w:hint="eastAsia" w:ascii="宋体" w:hAnsi="宋体" w:eastAsia="宋体" w:cs="宋体"/>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825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2F4A7587">
                            <w:pPr>
                              <w:rPr>
                                <w:b/>
                              </w:rPr>
                            </w:pPr>
                            <w:r>
                              <w:rPr>
                                <w:rFonts w:hint="eastAsia"/>
                                <w:b/>
                              </w:rPr>
                              <w:t>（此处为被委托人身份证复印件粘贴处，未提供复印件的视为无效身份证明）</w:t>
                            </w:r>
                          </w:p>
                          <w:p w14:paraId="6D7509D2"/>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2F4A7587">
                      <w:pPr>
                        <w:rPr>
                          <w:b/>
                        </w:rPr>
                      </w:pPr>
                      <w:r>
                        <w:rPr>
                          <w:rFonts w:hint="eastAsia"/>
                          <w:b/>
                        </w:rPr>
                        <w:t>（此处为被委托人身份证复印件粘贴处，未提供复印件的视为无效身份证明）</w:t>
                      </w:r>
                    </w:p>
                    <w:p w14:paraId="6D7509D2"/>
                  </w:txbxContent>
                </v:textbox>
              </v:shape>
            </w:pict>
          </mc:Fallback>
        </mc:AlternateContent>
      </w:r>
    </w:p>
    <w:p w14:paraId="6654FD4D">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宋体" w:hAnsi="宋体" w:eastAsia="宋体" w:cs="宋体"/>
          <w:color w:val="auto"/>
          <w:sz w:val="32"/>
          <w:szCs w:val="32"/>
        </w:rPr>
      </w:pPr>
    </w:p>
    <w:p w14:paraId="0A0D8B2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宋体" w:hAnsi="宋体" w:eastAsia="宋体" w:cs="宋体"/>
          <w:color w:val="auto"/>
          <w:sz w:val="32"/>
          <w:szCs w:val="32"/>
        </w:rPr>
      </w:pPr>
    </w:p>
    <w:p w14:paraId="78C51BFE">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宋体" w:hAnsi="宋体" w:eastAsia="宋体" w:cs="宋体"/>
          <w:color w:val="auto"/>
          <w:sz w:val="32"/>
          <w:szCs w:val="32"/>
        </w:rPr>
      </w:pPr>
    </w:p>
    <w:p w14:paraId="317C71C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宋体" w:hAnsi="宋体" w:eastAsia="宋体" w:cs="宋体"/>
          <w:color w:val="auto"/>
          <w:sz w:val="32"/>
          <w:szCs w:val="32"/>
        </w:rPr>
      </w:pPr>
    </w:p>
    <w:p w14:paraId="45CD14E7">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宋体" w:hAnsi="宋体" w:eastAsia="宋体" w:cs="宋体"/>
          <w:color w:val="auto"/>
          <w:sz w:val="32"/>
          <w:szCs w:val="32"/>
        </w:rPr>
      </w:pPr>
    </w:p>
    <w:p w14:paraId="1C78B3DD">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宋体" w:hAnsi="宋体" w:eastAsia="宋体" w:cs="宋体"/>
          <w:b/>
          <w:color w:val="auto"/>
          <w:sz w:val="32"/>
          <w:szCs w:val="32"/>
        </w:rPr>
      </w:pPr>
    </w:p>
    <w:p w14:paraId="24BB1EE9">
      <w:pPr>
        <w:rPr>
          <w:rFonts w:hint="eastAsia" w:ascii="宋体" w:hAnsi="宋体" w:eastAsia="宋体" w:cs="宋体"/>
          <w:bCs/>
          <w:color w:val="auto"/>
          <w:sz w:val="32"/>
          <w:szCs w:val="32"/>
          <w:highlight w:val="none"/>
          <w:lang w:val="en-US" w:eastAsia="zh-CN" w:bidi="ar"/>
        </w:rPr>
      </w:pPr>
      <w:r>
        <w:rPr>
          <w:rFonts w:hint="eastAsia" w:ascii="宋体" w:hAnsi="宋体" w:eastAsia="宋体" w:cs="宋体"/>
          <w:bCs/>
          <w:color w:val="auto"/>
          <w:sz w:val="32"/>
          <w:szCs w:val="32"/>
          <w:highlight w:val="none"/>
          <w:lang w:bidi="ar"/>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508E72F7">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35CAEC52">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38638DF2">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01BCA2C5">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 xml:space="preserve"> 中录入的所有企业信息和上传的企业资料都是真实、有效、准确且合法的，没有弄虚作假的情形。</w:t>
      </w:r>
    </w:p>
    <w:p w14:paraId="55BE810F">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37DC758A">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四、在参与本项目招投标活动中，投标项目负责人无在建工程。</w:t>
      </w:r>
    </w:p>
    <w:p w14:paraId="180A0085">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五、在参与本项目招投标活动中，若投标人或项目负责人为失信被执行人的，自愿放弃本次投标资格。</w:t>
      </w:r>
    </w:p>
    <w:p w14:paraId="7FFFF15E">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六、正确履行法律法规规定的投标人权利和义务，遵纪守法，清正廉洁，不徇私枉法，服从建设等行政主管部门监管，接受社会监督。</w:t>
      </w:r>
    </w:p>
    <w:p w14:paraId="4A07631C">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41301DF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18758226">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5279639">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宋体" w:hAnsi="宋体" w:eastAsia="宋体" w:cs="宋体"/>
          <w:color w:val="auto"/>
          <w:sz w:val="24"/>
          <w:szCs w:val="24"/>
          <w:highlight w:val="none"/>
        </w:rPr>
      </w:pPr>
      <w:r>
        <w:rPr>
          <w:rFonts w:hint="eastAsia" w:ascii="仿宋_GB2312" w:hAnsi="仿宋_GB2312" w:eastAsia="仿宋_GB2312" w:cs="仿宋_GB2312"/>
          <w:color w:val="auto"/>
          <w:sz w:val="32"/>
          <w:szCs w:val="32"/>
          <w:highlight w:val="none"/>
        </w:rPr>
        <w:t>法定代表人（签字或盖章）：</w:t>
      </w:r>
      <w:r>
        <w:rPr>
          <w:rFonts w:hint="eastAsia" w:ascii="宋体" w:hAnsi="宋体" w:eastAsia="宋体" w:cs="宋体"/>
          <w:color w:val="auto"/>
          <w:sz w:val="24"/>
          <w:szCs w:val="24"/>
          <w:highlight w:val="none"/>
        </w:rPr>
        <w:t xml:space="preserve">    </w:t>
      </w:r>
    </w:p>
    <w:p w14:paraId="45E2D18E">
      <w:pPr>
        <w:keepNext w:val="0"/>
        <w:keepLines w:val="0"/>
        <w:pageBreakBefore w:val="0"/>
        <w:kinsoku/>
        <w:wordWrap/>
        <w:overflowPunct/>
        <w:topLinePunct w:val="0"/>
        <w:bidi w:val="0"/>
        <w:spacing w:line="560" w:lineRule="exact"/>
        <w:ind w:left="0" w:leftChars="0" w:right="0" w:rightChars="0" w:firstLine="480" w:firstLineChars="200"/>
        <w:rPr>
          <w:rFonts w:hint="eastAsia" w:ascii="仿宋_GB2312" w:hAnsi="仿宋_GB2312" w:eastAsia="仿宋_GB2312" w:cs="仿宋_GB2312"/>
          <w:color w:val="auto"/>
          <w:sz w:val="24"/>
          <w:szCs w:val="24"/>
          <w:highlight w:val="none"/>
        </w:rPr>
      </w:pPr>
    </w:p>
    <w:p w14:paraId="0263C3FD"/>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0CB5E">
    <w:pPr>
      <w:pStyle w:val="5"/>
      <w:framePr w:wrap="around" w:vAnchor="text" w:hAnchor="margin" w:xAlign="center" w:y="2"/>
      <w:rPr>
        <w:rStyle w:val="10"/>
      </w:rPr>
    </w:pPr>
    <w:r>
      <w:fldChar w:fldCharType="begin"/>
    </w:r>
    <w:r>
      <w:rPr>
        <w:rStyle w:val="10"/>
      </w:rPr>
      <w:instrText xml:space="preserve">PAGE  </w:instrText>
    </w:r>
    <w:r>
      <w:fldChar w:fldCharType="separate"/>
    </w:r>
    <w:r>
      <w:rPr>
        <w:rStyle w:val="10"/>
      </w:rPr>
      <w:t>2</w:t>
    </w:r>
    <w:r>
      <w:fldChar w:fldCharType="end"/>
    </w:r>
  </w:p>
  <w:p w14:paraId="51AD47F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72C18">
    <w:pPr>
      <w:pStyle w:val="5"/>
      <w:framePr w:wrap="around" w:vAnchor="text" w:hAnchor="margin" w:xAlign="center" w:y="2"/>
      <w:rPr>
        <w:rStyle w:val="10"/>
      </w:rPr>
    </w:pPr>
    <w:r>
      <w:fldChar w:fldCharType="begin"/>
    </w:r>
    <w:r>
      <w:rPr>
        <w:rStyle w:val="10"/>
      </w:rPr>
      <w:instrText xml:space="preserve">PAGE  </w:instrText>
    </w:r>
    <w:r>
      <w:fldChar w:fldCharType="end"/>
    </w:r>
  </w:p>
  <w:p w14:paraId="7734AA5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05BA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2EDA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6542B"/>
    <w:rsid w:val="7724738C"/>
    <w:rsid w:val="7DD8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1"/>
    <w:pPr>
      <w:spacing w:after="120"/>
    </w:pPr>
    <w:rPr>
      <w:rFonts w:ascii="Times New Roman" w:hAnsi="Times New Roman"/>
      <w:sz w:val="24"/>
      <w:szCs w:val="20"/>
    </w:rPr>
  </w:style>
  <w:style w:type="paragraph" w:styleId="4">
    <w:name w:val="Plain Text"/>
    <w:basedOn w:val="1"/>
    <w:qFormat/>
    <w:uiPriority w:val="99"/>
    <w:rPr>
      <w:rFonts w:ascii="宋体" w:hAnsi="Courier New"/>
      <w:szCs w:val="20"/>
    </w:rPr>
  </w:style>
  <w:style w:type="paragraph" w:styleId="5">
    <w:name w:val="footer"/>
    <w:basedOn w:val="1"/>
    <w:qFormat/>
    <w:uiPriority w:val="99"/>
    <w:pPr>
      <w:tabs>
        <w:tab w:val="center" w:pos="4153"/>
        <w:tab w:val="right" w:pos="8306"/>
      </w:tabs>
      <w:snapToGrid w:val="0"/>
      <w:jc w:val="left"/>
    </w:pPr>
    <w:rPr>
      <w:rFonts w:ascii="Times New Roman" w:hAnsi="Times New Roman"/>
      <w:sz w:val="18"/>
      <w:szCs w:val="20"/>
    </w:rPr>
  </w:style>
  <w:style w:type="paragraph" w:styleId="6">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20"/>
    </w:rPr>
  </w:style>
  <w:style w:type="paragraph" w:styleId="7">
    <w:name w:val="Normal (Web)"/>
    <w:basedOn w:val="1"/>
    <w:qFormat/>
    <w:uiPriority w:val="99"/>
    <w:pPr>
      <w:widowControl/>
      <w:spacing w:before="100" w:beforeAutospacing="1" w:after="100" w:afterAutospacing="1" w:line="283" w:lineRule="atLeast"/>
      <w:jc w:val="left"/>
    </w:pPr>
    <w:rPr>
      <w:rFonts w:ascii="宋体" w:hAnsi="宋体"/>
      <w:color w:val="000000"/>
      <w:kern w:val="0"/>
      <w:sz w:val="19"/>
      <w:szCs w:val="19"/>
    </w:rPr>
  </w:style>
  <w:style w:type="character" w:styleId="10">
    <w:name w:val="page number"/>
    <w:qFormat/>
    <w:uiPriority w:val="99"/>
    <w:rPr>
      <w:rFonts w:cs="Times New Roman"/>
    </w:rPr>
  </w:style>
  <w:style w:type="paragraph" w:customStyle="1" w:styleId="11">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1199</Words>
  <Characters>1301</Characters>
  <Lines>0</Lines>
  <Paragraphs>0</Paragraphs>
  <TotalTime>5</TotalTime>
  <ScaleCrop>false</ScaleCrop>
  <LinksUpToDate>false</LinksUpToDate>
  <CharactersWithSpaces>1339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2025-08-13T08:00:00Z</dcterms:created>
  <dc:creator>Administrator</dc:creator>
  <cp:lastModifiedBy>Administrator</cp:lastModifiedBy>
  <dcterms:modified xsi:type="dcterms:W3CDTF">2025-08-13T08:26:01Z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eyJoZGlkIjoiMmI0OGUxMDk2YTY1MmUyMTRjMzAyMmJiNTY2NTA0MzMifQ==</vt:lpwstr>
  </property>
  <property fmtid="{D5CDD505-2E9C-101B-9397-08002B2CF9AE}" pid="4" name="ICV">
    <vt:lpwstr>F37ED366A106496F9FE1C15D30AFAA37_13</vt:lpwstr>
  </property>
</Properties>
</file>