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735" w:tblpY="-11777"/>
        <w:tblOverlap w:val="never"/>
        <w:tblW w:w="9085" w:type="dxa"/>
        <w:tblLayout w:type="fixed"/>
        <w:tblLook w:val="04A0" w:firstRow="1" w:lastRow="0" w:firstColumn="1" w:lastColumn="0" w:noHBand="0" w:noVBand="1"/>
      </w:tblPr>
      <w:tblGrid>
        <w:gridCol w:w="2780"/>
        <w:gridCol w:w="6305"/>
      </w:tblGrid>
      <w:tr w:rsidR="00872AE4" w14:paraId="5843B5ED" w14:textId="77777777">
        <w:trPr>
          <w:trHeight w:val="540"/>
        </w:trPr>
        <w:tc>
          <w:tcPr>
            <w:tcW w:w="9085" w:type="dxa"/>
            <w:gridSpan w:val="2"/>
            <w:tcBorders>
              <w:top w:val="nil"/>
              <w:left w:val="nil"/>
              <w:bottom w:val="single" w:sz="4" w:space="0" w:color="auto"/>
              <w:right w:val="nil"/>
            </w:tcBorders>
            <w:vAlign w:val="center"/>
          </w:tcPr>
          <w:p w14:paraId="6EE5E83F" w14:textId="77777777" w:rsidR="00872AE4" w:rsidRDefault="00872AE4">
            <w:pPr>
              <w:widowControl/>
              <w:jc w:val="center"/>
              <w:rPr>
                <w:rFonts w:ascii="宋体" w:hAnsi="宋体" w:cs="宋体" w:hint="default"/>
                <w:color w:val="000000"/>
                <w:kern w:val="0"/>
                <w:sz w:val="44"/>
                <w:szCs w:val="44"/>
              </w:rPr>
            </w:pPr>
          </w:p>
          <w:p w14:paraId="004E481E" w14:textId="77777777" w:rsidR="00872AE4" w:rsidRDefault="00872AE4">
            <w:pPr>
              <w:widowControl/>
              <w:jc w:val="center"/>
              <w:rPr>
                <w:rFonts w:ascii="宋体" w:hAnsi="宋体" w:cs="宋体" w:hint="default"/>
                <w:color w:val="000000"/>
                <w:kern w:val="0"/>
                <w:sz w:val="44"/>
                <w:szCs w:val="44"/>
              </w:rPr>
            </w:pPr>
          </w:p>
          <w:p w14:paraId="0CB0BA30" w14:textId="77777777" w:rsidR="00872AE4" w:rsidRDefault="00671F70">
            <w:pPr>
              <w:widowControl/>
              <w:jc w:val="center"/>
              <w:rPr>
                <w:rFonts w:ascii="宋体" w:hAnsi="宋体" w:cs="宋体" w:hint="default"/>
                <w:color w:val="000000"/>
                <w:kern w:val="0"/>
                <w:sz w:val="44"/>
                <w:szCs w:val="44"/>
              </w:rPr>
            </w:pPr>
            <w:r>
              <w:rPr>
                <w:rFonts w:ascii="宋体" w:hAnsi="宋体" w:cs="宋体"/>
                <w:color w:val="000000"/>
                <w:kern w:val="0"/>
                <w:sz w:val="44"/>
                <w:szCs w:val="44"/>
              </w:rPr>
              <w:t>零星采购招标公告</w:t>
            </w:r>
          </w:p>
        </w:tc>
      </w:tr>
      <w:tr w:rsidR="00872AE4" w14:paraId="3644A0F1" w14:textId="77777777">
        <w:trPr>
          <w:trHeight w:val="1020"/>
        </w:trPr>
        <w:tc>
          <w:tcPr>
            <w:tcW w:w="2780" w:type="dxa"/>
            <w:tcBorders>
              <w:top w:val="nil"/>
              <w:left w:val="single" w:sz="4" w:space="0" w:color="auto"/>
              <w:bottom w:val="single" w:sz="4" w:space="0" w:color="auto"/>
              <w:right w:val="single" w:sz="4" w:space="0" w:color="auto"/>
            </w:tcBorders>
            <w:vAlign w:val="center"/>
          </w:tcPr>
          <w:p w14:paraId="0EBED8B0" w14:textId="77777777" w:rsidR="00872AE4" w:rsidRDefault="00671F70">
            <w:pPr>
              <w:widowControl/>
              <w:jc w:val="center"/>
              <w:rPr>
                <w:rFonts w:ascii="宋体" w:hAnsi="宋体" w:hint="default"/>
                <w:sz w:val="24"/>
                <w:szCs w:val="24"/>
                <w:lang w:val="zh-CN"/>
              </w:rPr>
            </w:pPr>
            <w:r>
              <w:rPr>
                <w:rFonts w:ascii="宋体" w:hAnsi="宋体"/>
                <w:sz w:val="24"/>
                <w:szCs w:val="24"/>
                <w:lang w:val="zh-CN"/>
              </w:rPr>
              <w:t>招标单位（公章）</w:t>
            </w:r>
          </w:p>
        </w:tc>
        <w:tc>
          <w:tcPr>
            <w:tcW w:w="6305" w:type="dxa"/>
            <w:tcBorders>
              <w:top w:val="nil"/>
              <w:left w:val="nil"/>
              <w:bottom w:val="single" w:sz="4" w:space="0" w:color="auto"/>
              <w:right w:val="single" w:sz="4" w:space="0" w:color="auto"/>
            </w:tcBorders>
            <w:vAlign w:val="center"/>
          </w:tcPr>
          <w:p w14:paraId="7C1AD080" w14:textId="77777777" w:rsidR="00872AE4" w:rsidRDefault="00671F70">
            <w:pPr>
              <w:widowControl/>
              <w:jc w:val="center"/>
              <w:rPr>
                <w:rFonts w:ascii="宋体" w:hAnsi="宋体" w:cs="宋体" w:hint="default"/>
                <w:szCs w:val="21"/>
              </w:rPr>
            </w:pPr>
            <w:r>
              <w:rPr>
                <w:rFonts w:ascii="宋体" w:hAnsi="宋体" w:cs="宋体"/>
                <w:szCs w:val="21"/>
              </w:rPr>
              <w:t>恐龙园文化旅游集团股份有限公司</w:t>
            </w:r>
          </w:p>
        </w:tc>
      </w:tr>
      <w:tr w:rsidR="00872AE4" w14:paraId="2ED923B1" w14:textId="77777777">
        <w:trPr>
          <w:trHeight w:val="1020"/>
        </w:trPr>
        <w:tc>
          <w:tcPr>
            <w:tcW w:w="2780" w:type="dxa"/>
            <w:tcBorders>
              <w:top w:val="nil"/>
              <w:left w:val="single" w:sz="4" w:space="0" w:color="auto"/>
              <w:bottom w:val="single" w:sz="4" w:space="0" w:color="auto"/>
              <w:right w:val="single" w:sz="4" w:space="0" w:color="auto"/>
            </w:tcBorders>
            <w:vAlign w:val="center"/>
          </w:tcPr>
          <w:p w14:paraId="43AB74C2" w14:textId="77777777" w:rsidR="00872AE4" w:rsidRDefault="00671F70">
            <w:pPr>
              <w:widowControl/>
              <w:jc w:val="center"/>
              <w:rPr>
                <w:rFonts w:ascii="宋体" w:hAnsi="宋体" w:hint="default"/>
                <w:sz w:val="24"/>
                <w:szCs w:val="24"/>
                <w:lang w:val="zh-CN"/>
              </w:rPr>
            </w:pPr>
            <w:r>
              <w:rPr>
                <w:rFonts w:ascii="宋体" w:hAnsi="宋体"/>
                <w:sz w:val="24"/>
                <w:szCs w:val="24"/>
                <w:lang w:val="zh-CN"/>
              </w:rPr>
              <w:t>项目名称</w:t>
            </w:r>
          </w:p>
        </w:tc>
        <w:tc>
          <w:tcPr>
            <w:tcW w:w="6305" w:type="dxa"/>
            <w:tcBorders>
              <w:top w:val="nil"/>
              <w:left w:val="nil"/>
              <w:bottom w:val="single" w:sz="4" w:space="0" w:color="auto"/>
              <w:right w:val="single" w:sz="4" w:space="0" w:color="auto"/>
            </w:tcBorders>
            <w:vAlign w:val="center"/>
          </w:tcPr>
          <w:p w14:paraId="7CB63BC5" w14:textId="77777777" w:rsidR="00872AE4" w:rsidRDefault="00671F70">
            <w:pPr>
              <w:widowControl/>
              <w:jc w:val="center"/>
              <w:rPr>
                <w:rFonts w:ascii="宋体" w:hAnsi="宋体" w:cs="宋体" w:hint="default"/>
                <w:szCs w:val="21"/>
                <w:lang w:val="zh-CN"/>
              </w:rPr>
            </w:pPr>
            <w:r>
              <w:rPr>
                <w:rFonts w:ascii="宋体" w:hAnsi="宋体" w:cs="宋体"/>
                <w:szCs w:val="21"/>
                <w:lang w:val="zh-CN"/>
              </w:rPr>
              <w:t>景区基因研究中心改造提升项目</w:t>
            </w:r>
            <w:r>
              <w:rPr>
                <w:rFonts w:ascii="宋体" w:hAnsi="宋体" w:cs="宋体"/>
                <w:szCs w:val="21"/>
                <w:lang w:val="zh-CN"/>
              </w:rPr>
              <w:t>-</w:t>
            </w:r>
            <w:r>
              <w:rPr>
                <w:rFonts w:ascii="宋体" w:hAnsi="宋体" w:cs="宋体"/>
                <w:szCs w:val="21"/>
                <w:lang w:val="zh-CN"/>
              </w:rPr>
              <w:t>塑山塑石</w:t>
            </w:r>
          </w:p>
        </w:tc>
      </w:tr>
      <w:tr w:rsidR="00872AE4" w14:paraId="78890B90" w14:textId="77777777">
        <w:trPr>
          <w:trHeight w:val="1020"/>
        </w:trPr>
        <w:tc>
          <w:tcPr>
            <w:tcW w:w="2780" w:type="dxa"/>
            <w:tcBorders>
              <w:top w:val="nil"/>
              <w:left w:val="single" w:sz="4" w:space="0" w:color="auto"/>
              <w:bottom w:val="single" w:sz="4" w:space="0" w:color="auto"/>
              <w:right w:val="single" w:sz="4" w:space="0" w:color="auto"/>
            </w:tcBorders>
            <w:vAlign w:val="center"/>
          </w:tcPr>
          <w:p w14:paraId="1AABE585" w14:textId="77777777" w:rsidR="00872AE4" w:rsidRDefault="00671F70">
            <w:pPr>
              <w:widowControl/>
              <w:jc w:val="center"/>
              <w:rPr>
                <w:rFonts w:ascii="宋体" w:hAnsi="宋体" w:hint="default"/>
                <w:sz w:val="24"/>
                <w:szCs w:val="24"/>
                <w:lang w:val="zh-CN"/>
              </w:rPr>
            </w:pPr>
            <w:r>
              <w:rPr>
                <w:rFonts w:ascii="宋体" w:hAnsi="宋体"/>
                <w:sz w:val="24"/>
                <w:szCs w:val="24"/>
                <w:lang w:val="zh-CN"/>
              </w:rPr>
              <w:t>项目地址</w:t>
            </w:r>
          </w:p>
        </w:tc>
        <w:tc>
          <w:tcPr>
            <w:tcW w:w="6305" w:type="dxa"/>
            <w:tcBorders>
              <w:top w:val="nil"/>
              <w:left w:val="nil"/>
              <w:bottom w:val="single" w:sz="4" w:space="0" w:color="auto"/>
              <w:right w:val="single" w:sz="4" w:space="0" w:color="auto"/>
            </w:tcBorders>
            <w:vAlign w:val="center"/>
          </w:tcPr>
          <w:p w14:paraId="3189BA64" w14:textId="77777777" w:rsidR="00872AE4" w:rsidRDefault="00671F70">
            <w:pPr>
              <w:widowControl/>
              <w:jc w:val="center"/>
              <w:rPr>
                <w:rFonts w:ascii="宋体" w:hAnsi="宋体" w:cs="宋体" w:hint="default"/>
                <w:szCs w:val="21"/>
                <w:lang w:val="zh-CN"/>
              </w:rPr>
            </w:pPr>
            <w:r>
              <w:rPr>
                <w:rFonts w:ascii="宋体" w:hAnsi="宋体" w:cs="宋体"/>
                <w:szCs w:val="21"/>
                <w:lang w:val="zh-CN"/>
              </w:rPr>
              <w:t>常州市新北区恐龙园</w:t>
            </w:r>
          </w:p>
        </w:tc>
      </w:tr>
      <w:tr w:rsidR="00872AE4" w14:paraId="6A212584" w14:textId="77777777">
        <w:trPr>
          <w:trHeight w:val="527"/>
        </w:trPr>
        <w:tc>
          <w:tcPr>
            <w:tcW w:w="2780" w:type="dxa"/>
            <w:tcBorders>
              <w:top w:val="nil"/>
              <w:left w:val="single" w:sz="4" w:space="0" w:color="auto"/>
              <w:bottom w:val="single" w:sz="4" w:space="0" w:color="auto"/>
              <w:right w:val="single" w:sz="4" w:space="0" w:color="auto"/>
            </w:tcBorders>
            <w:vAlign w:val="center"/>
          </w:tcPr>
          <w:p w14:paraId="489A796B" w14:textId="77777777" w:rsidR="00872AE4" w:rsidRDefault="00671F70">
            <w:pPr>
              <w:widowControl/>
              <w:jc w:val="center"/>
              <w:rPr>
                <w:rFonts w:ascii="宋体" w:hAnsi="宋体" w:hint="default"/>
                <w:sz w:val="24"/>
                <w:szCs w:val="24"/>
                <w:lang w:val="zh-CN"/>
              </w:rPr>
            </w:pPr>
            <w:r>
              <w:rPr>
                <w:rFonts w:ascii="宋体" w:hAnsi="宋体"/>
                <w:sz w:val="24"/>
                <w:szCs w:val="24"/>
                <w:lang w:val="zh-CN"/>
              </w:rPr>
              <w:t>招标编号</w:t>
            </w:r>
          </w:p>
        </w:tc>
        <w:tc>
          <w:tcPr>
            <w:tcW w:w="6305" w:type="dxa"/>
            <w:tcBorders>
              <w:top w:val="nil"/>
              <w:left w:val="nil"/>
              <w:bottom w:val="single" w:sz="4" w:space="0" w:color="auto"/>
              <w:right w:val="single" w:sz="4" w:space="0" w:color="auto"/>
            </w:tcBorders>
            <w:vAlign w:val="center"/>
          </w:tcPr>
          <w:p w14:paraId="14587FC9" w14:textId="77777777" w:rsidR="00872AE4" w:rsidRDefault="00671F70">
            <w:pPr>
              <w:widowControl/>
              <w:jc w:val="center"/>
              <w:rPr>
                <w:rFonts w:ascii="宋体" w:hAnsi="宋体" w:cs="宋体" w:hint="default"/>
                <w:szCs w:val="21"/>
              </w:rPr>
            </w:pPr>
            <w:r>
              <w:rPr>
                <w:rFonts w:ascii="宋体" w:hAnsi="宋体" w:cs="宋体"/>
                <w:szCs w:val="21"/>
                <w:lang w:val="zh-CN"/>
              </w:rPr>
              <w:t>KLY2025-26</w:t>
            </w:r>
          </w:p>
        </w:tc>
      </w:tr>
      <w:tr w:rsidR="00872AE4" w14:paraId="2C14456E" w14:textId="77777777">
        <w:trPr>
          <w:trHeight w:val="734"/>
        </w:trPr>
        <w:tc>
          <w:tcPr>
            <w:tcW w:w="2780" w:type="dxa"/>
            <w:tcBorders>
              <w:top w:val="nil"/>
              <w:left w:val="single" w:sz="4" w:space="0" w:color="auto"/>
              <w:bottom w:val="single" w:sz="4" w:space="0" w:color="auto"/>
              <w:right w:val="single" w:sz="4" w:space="0" w:color="auto"/>
            </w:tcBorders>
            <w:vAlign w:val="center"/>
          </w:tcPr>
          <w:p w14:paraId="0C2E236C" w14:textId="77777777" w:rsidR="00872AE4" w:rsidRDefault="00671F70">
            <w:pPr>
              <w:widowControl/>
              <w:jc w:val="center"/>
              <w:rPr>
                <w:rFonts w:ascii="宋体" w:hAnsi="宋体" w:hint="default"/>
                <w:sz w:val="24"/>
                <w:szCs w:val="24"/>
                <w:lang w:val="zh-CN"/>
              </w:rPr>
            </w:pPr>
            <w:r>
              <w:rPr>
                <w:rFonts w:ascii="宋体" w:hAnsi="宋体"/>
                <w:sz w:val="24"/>
                <w:szCs w:val="24"/>
                <w:lang w:val="zh-CN"/>
              </w:rPr>
              <w:t>项目估算造价</w:t>
            </w:r>
          </w:p>
        </w:tc>
        <w:tc>
          <w:tcPr>
            <w:tcW w:w="6305" w:type="dxa"/>
            <w:tcBorders>
              <w:top w:val="nil"/>
              <w:left w:val="nil"/>
              <w:bottom w:val="single" w:sz="4" w:space="0" w:color="auto"/>
              <w:right w:val="single" w:sz="4" w:space="0" w:color="auto"/>
            </w:tcBorders>
            <w:vAlign w:val="center"/>
          </w:tcPr>
          <w:p w14:paraId="7FD2ABC7" w14:textId="77777777" w:rsidR="00872AE4" w:rsidRDefault="00671F70">
            <w:pPr>
              <w:widowControl/>
              <w:jc w:val="center"/>
              <w:rPr>
                <w:rFonts w:ascii="宋体" w:hAnsi="宋体" w:cs="宋体" w:hint="default"/>
                <w:szCs w:val="21"/>
              </w:rPr>
            </w:pPr>
            <w:r>
              <w:rPr>
                <w:rFonts w:ascii="宋体" w:hAnsi="宋体" w:cs="宋体" w:hint="default"/>
                <w:szCs w:val="21"/>
                <w:lang w:val="zh-CN"/>
              </w:rPr>
              <w:t xml:space="preserve">  </w:t>
            </w:r>
            <w:r>
              <w:rPr>
                <w:rFonts w:ascii="宋体" w:hAnsi="宋体" w:cs="宋体" w:hint="default"/>
                <w:szCs w:val="21"/>
                <w:lang w:val="zh-CN"/>
              </w:rPr>
              <w:t>约</w:t>
            </w:r>
            <w:r>
              <w:rPr>
                <w:rFonts w:ascii="宋体" w:hAnsi="宋体" w:cs="宋体" w:hint="default"/>
                <w:szCs w:val="21"/>
                <w:lang w:val="zh-CN"/>
              </w:rPr>
              <w:t>11</w:t>
            </w:r>
            <w:r>
              <w:rPr>
                <w:rFonts w:ascii="宋体" w:hAnsi="宋体" w:cs="宋体"/>
                <w:szCs w:val="21"/>
              </w:rPr>
              <w:t>8</w:t>
            </w:r>
            <w:r>
              <w:rPr>
                <w:rFonts w:ascii="宋体" w:hAnsi="宋体" w:cs="宋体" w:hint="default"/>
                <w:szCs w:val="21"/>
                <w:lang w:val="zh-CN"/>
              </w:rPr>
              <w:t>万</w:t>
            </w:r>
            <w:r>
              <w:rPr>
                <w:rFonts w:ascii="宋体" w:hAnsi="宋体" w:cs="宋体"/>
                <w:szCs w:val="21"/>
              </w:rPr>
              <w:t>元</w:t>
            </w:r>
          </w:p>
        </w:tc>
      </w:tr>
      <w:tr w:rsidR="00872AE4" w14:paraId="3AAA80FD" w14:textId="77777777">
        <w:trPr>
          <w:trHeight w:val="573"/>
        </w:trPr>
        <w:tc>
          <w:tcPr>
            <w:tcW w:w="2780" w:type="dxa"/>
            <w:tcBorders>
              <w:top w:val="nil"/>
              <w:left w:val="single" w:sz="4" w:space="0" w:color="auto"/>
              <w:bottom w:val="single" w:sz="4" w:space="0" w:color="auto"/>
              <w:right w:val="single" w:sz="4" w:space="0" w:color="auto"/>
            </w:tcBorders>
            <w:vAlign w:val="center"/>
          </w:tcPr>
          <w:p w14:paraId="71474723" w14:textId="77777777" w:rsidR="00872AE4" w:rsidRDefault="00671F70">
            <w:pPr>
              <w:widowControl/>
              <w:jc w:val="center"/>
              <w:rPr>
                <w:rFonts w:ascii="宋体" w:hAnsi="宋体" w:hint="default"/>
                <w:sz w:val="24"/>
                <w:szCs w:val="24"/>
                <w:lang w:val="zh-CN"/>
              </w:rPr>
            </w:pPr>
            <w:r>
              <w:rPr>
                <w:rFonts w:ascii="宋体" w:hAnsi="宋体"/>
                <w:sz w:val="24"/>
                <w:szCs w:val="24"/>
                <w:lang w:val="zh-CN"/>
              </w:rPr>
              <w:t>招标内容、数量、用途</w:t>
            </w:r>
          </w:p>
        </w:tc>
        <w:tc>
          <w:tcPr>
            <w:tcW w:w="6305" w:type="dxa"/>
            <w:tcBorders>
              <w:top w:val="nil"/>
              <w:left w:val="nil"/>
              <w:bottom w:val="single" w:sz="4" w:space="0" w:color="auto"/>
              <w:right w:val="single" w:sz="4" w:space="0" w:color="auto"/>
            </w:tcBorders>
            <w:vAlign w:val="center"/>
          </w:tcPr>
          <w:p w14:paraId="63169757" w14:textId="77777777" w:rsidR="00872AE4" w:rsidRDefault="00671F70">
            <w:pPr>
              <w:widowControl/>
              <w:jc w:val="left"/>
              <w:rPr>
                <w:rFonts w:ascii="宋体" w:hAnsi="宋体" w:cs="宋体" w:hint="default"/>
                <w:szCs w:val="21"/>
                <w:lang w:val="zh-CN"/>
              </w:rPr>
            </w:pPr>
            <w:r>
              <w:rPr>
                <w:rFonts w:ascii="宋体" w:hAnsi="宋体" w:cs="宋体"/>
                <w:szCs w:val="21"/>
                <w:lang w:val="zh-CN"/>
              </w:rPr>
              <w:t>景区基因研究中心改造提升项目</w:t>
            </w:r>
            <w:r>
              <w:rPr>
                <w:rFonts w:ascii="宋体" w:hAnsi="宋体" w:cs="宋体"/>
                <w:szCs w:val="21"/>
                <w:lang w:val="zh-CN"/>
              </w:rPr>
              <w:t>-</w:t>
            </w:r>
            <w:r>
              <w:rPr>
                <w:rFonts w:ascii="宋体" w:hAnsi="宋体" w:cs="宋体"/>
                <w:szCs w:val="21"/>
                <w:lang w:val="zh-CN"/>
              </w:rPr>
              <w:t>塑山塑石</w:t>
            </w:r>
            <w:r>
              <w:rPr>
                <w:rFonts w:ascii="宋体" w:hAnsi="宋体" w:cs="宋体"/>
                <w:szCs w:val="21"/>
                <w:lang w:val="zh-CN"/>
              </w:rPr>
              <w:t>，</w:t>
            </w:r>
            <w:r>
              <w:rPr>
                <w:rFonts w:ascii="宋体" w:hAnsi="宋体" w:cs="宋体"/>
                <w:szCs w:val="21"/>
              </w:rPr>
              <w:t>具体详见清单</w:t>
            </w:r>
          </w:p>
        </w:tc>
      </w:tr>
      <w:tr w:rsidR="00872AE4" w14:paraId="77FC2771" w14:textId="77777777">
        <w:trPr>
          <w:trHeight w:val="736"/>
        </w:trPr>
        <w:tc>
          <w:tcPr>
            <w:tcW w:w="2780" w:type="dxa"/>
            <w:tcBorders>
              <w:top w:val="nil"/>
              <w:left w:val="single" w:sz="4" w:space="0" w:color="auto"/>
              <w:bottom w:val="single" w:sz="4" w:space="0" w:color="auto"/>
              <w:right w:val="single" w:sz="4" w:space="0" w:color="auto"/>
            </w:tcBorders>
            <w:vAlign w:val="center"/>
          </w:tcPr>
          <w:p w14:paraId="59DA3AE0" w14:textId="77777777" w:rsidR="00872AE4" w:rsidRDefault="00671F70">
            <w:pPr>
              <w:widowControl/>
              <w:jc w:val="center"/>
              <w:rPr>
                <w:rFonts w:ascii="宋体" w:hAnsi="宋体" w:hint="default"/>
                <w:sz w:val="24"/>
                <w:szCs w:val="24"/>
                <w:lang w:val="zh-CN"/>
              </w:rPr>
            </w:pPr>
            <w:r>
              <w:rPr>
                <w:rFonts w:ascii="宋体" w:hAnsi="宋体"/>
                <w:sz w:val="24"/>
                <w:szCs w:val="24"/>
                <w:lang w:val="zh-CN"/>
              </w:rPr>
              <w:t>投标人资格要求</w:t>
            </w:r>
          </w:p>
        </w:tc>
        <w:tc>
          <w:tcPr>
            <w:tcW w:w="6305" w:type="dxa"/>
            <w:tcBorders>
              <w:top w:val="nil"/>
              <w:left w:val="nil"/>
              <w:bottom w:val="single" w:sz="4" w:space="0" w:color="auto"/>
              <w:right w:val="single" w:sz="4" w:space="0" w:color="auto"/>
            </w:tcBorders>
            <w:vAlign w:val="center"/>
          </w:tcPr>
          <w:p w14:paraId="66FA9B36" w14:textId="77777777" w:rsidR="00872AE4" w:rsidRDefault="00671F70">
            <w:pPr>
              <w:widowControl/>
              <w:jc w:val="left"/>
              <w:rPr>
                <w:rFonts w:ascii="宋体" w:hAnsi="宋体" w:cs="宋体" w:hint="default"/>
                <w:szCs w:val="21"/>
                <w:lang w:val="zh-CN"/>
              </w:rPr>
            </w:pPr>
            <w:r>
              <w:rPr>
                <w:rFonts w:ascii="宋体" w:hAnsi="宋体" w:cs="宋体"/>
                <w:szCs w:val="21"/>
                <w:lang w:val="zh-CN"/>
              </w:rPr>
              <w:t>独立法人资格，具有工商行政管理部门核发的具有独立法人资格的企业法人营业执照的能承担本项目的企业</w:t>
            </w:r>
          </w:p>
        </w:tc>
      </w:tr>
      <w:tr w:rsidR="00872AE4" w14:paraId="3FE8BE48" w14:textId="77777777">
        <w:trPr>
          <w:trHeight w:val="703"/>
        </w:trPr>
        <w:tc>
          <w:tcPr>
            <w:tcW w:w="2780" w:type="dxa"/>
            <w:tcBorders>
              <w:top w:val="nil"/>
              <w:left w:val="single" w:sz="4" w:space="0" w:color="auto"/>
              <w:bottom w:val="single" w:sz="4" w:space="0" w:color="auto"/>
              <w:right w:val="single" w:sz="4" w:space="0" w:color="auto"/>
            </w:tcBorders>
            <w:vAlign w:val="center"/>
          </w:tcPr>
          <w:p w14:paraId="44A490EE" w14:textId="77777777" w:rsidR="00872AE4" w:rsidRDefault="00671F70">
            <w:pPr>
              <w:widowControl/>
              <w:jc w:val="center"/>
              <w:rPr>
                <w:rFonts w:ascii="宋体" w:hAnsi="宋体" w:hint="default"/>
                <w:sz w:val="24"/>
                <w:szCs w:val="24"/>
                <w:lang w:val="zh-CN"/>
              </w:rPr>
            </w:pPr>
            <w:r>
              <w:rPr>
                <w:rFonts w:ascii="宋体" w:hAnsi="宋体"/>
                <w:sz w:val="24"/>
                <w:szCs w:val="24"/>
                <w:lang w:val="zh-CN"/>
              </w:rPr>
              <w:t>评标办法</w:t>
            </w:r>
          </w:p>
        </w:tc>
        <w:tc>
          <w:tcPr>
            <w:tcW w:w="6305" w:type="dxa"/>
            <w:tcBorders>
              <w:top w:val="nil"/>
              <w:left w:val="nil"/>
              <w:bottom w:val="single" w:sz="4" w:space="0" w:color="auto"/>
              <w:right w:val="single" w:sz="4" w:space="0" w:color="auto"/>
            </w:tcBorders>
            <w:vAlign w:val="center"/>
          </w:tcPr>
          <w:p w14:paraId="1E5EF2DD" w14:textId="77777777" w:rsidR="00872AE4" w:rsidRDefault="00671F70">
            <w:pPr>
              <w:widowControl/>
              <w:jc w:val="left"/>
              <w:rPr>
                <w:rFonts w:ascii="宋体" w:hAnsi="宋体" w:cs="宋体" w:hint="default"/>
                <w:szCs w:val="21"/>
                <w:lang w:val="zh-CN"/>
              </w:rPr>
            </w:pPr>
            <w:r>
              <w:rPr>
                <w:rFonts w:ascii="宋体" w:hAnsi="宋体" w:cs="宋体"/>
                <w:szCs w:val="21"/>
                <w:lang w:val="zh-CN"/>
              </w:rPr>
              <w:t>详见招标公告附件</w:t>
            </w:r>
            <w:r>
              <w:rPr>
                <w:rFonts w:ascii="宋体" w:hAnsi="宋体" w:cs="宋体"/>
                <w:szCs w:val="21"/>
                <w:lang w:val="zh-CN"/>
              </w:rPr>
              <w:t>3</w:t>
            </w:r>
          </w:p>
        </w:tc>
      </w:tr>
      <w:tr w:rsidR="00872AE4" w14:paraId="06FA58B5" w14:textId="77777777">
        <w:trPr>
          <w:trHeight w:val="699"/>
        </w:trPr>
        <w:tc>
          <w:tcPr>
            <w:tcW w:w="2780" w:type="dxa"/>
            <w:tcBorders>
              <w:top w:val="nil"/>
              <w:left w:val="single" w:sz="4" w:space="0" w:color="auto"/>
              <w:bottom w:val="single" w:sz="4" w:space="0" w:color="auto"/>
              <w:right w:val="single" w:sz="4" w:space="0" w:color="auto"/>
            </w:tcBorders>
            <w:vAlign w:val="center"/>
          </w:tcPr>
          <w:p w14:paraId="35855D94" w14:textId="77777777" w:rsidR="00872AE4" w:rsidRDefault="00671F70">
            <w:pPr>
              <w:widowControl/>
              <w:jc w:val="center"/>
              <w:rPr>
                <w:rFonts w:ascii="宋体" w:hAnsi="宋体" w:hint="default"/>
                <w:sz w:val="24"/>
                <w:szCs w:val="24"/>
                <w:lang w:val="zh-CN"/>
              </w:rPr>
            </w:pPr>
            <w:r>
              <w:rPr>
                <w:rFonts w:ascii="宋体" w:hAnsi="宋体"/>
                <w:sz w:val="24"/>
                <w:szCs w:val="24"/>
                <w:lang w:val="zh-CN"/>
              </w:rPr>
              <w:t>公告、报名时间</w:t>
            </w:r>
          </w:p>
        </w:tc>
        <w:tc>
          <w:tcPr>
            <w:tcW w:w="6305" w:type="dxa"/>
            <w:tcBorders>
              <w:top w:val="nil"/>
              <w:left w:val="nil"/>
              <w:bottom w:val="single" w:sz="4" w:space="0" w:color="auto"/>
              <w:right w:val="single" w:sz="4" w:space="0" w:color="auto"/>
            </w:tcBorders>
            <w:vAlign w:val="center"/>
          </w:tcPr>
          <w:p w14:paraId="22B3A061" w14:textId="77777777" w:rsidR="00872AE4" w:rsidRDefault="00671F70">
            <w:pPr>
              <w:widowControl/>
              <w:jc w:val="left"/>
              <w:rPr>
                <w:rFonts w:ascii="宋体" w:hAnsi="宋体" w:cs="宋体" w:hint="default"/>
                <w:b/>
                <w:szCs w:val="21"/>
                <w:lang w:val="zh-CN"/>
              </w:rPr>
            </w:pPr>
            <w:r>
              <w:rPr>
                <w:rFonts w:ascii="宋体" w:hAnsi="宋体" w:cs="宋体"/>
                <w:b/>
                <w:szCs w:val="21"/>
                <w:lang w:val="zh-CN"/>
              </w:rPr>
              <w:t>202</w:t>
            </w:r>
            <w:r>
              <w:rPr>
                <w:rFonts w:ascii="宋体" w:hAnsi="宋体" w:cs="宋体" w:hint="default"/>
                <w:b/>
                <w:szCs w:val="21"/>
                <w:lang w:val="zh-CN"/>
              </w:rPr>
              <w:t>5</w:t>
            </w:r>
            <w:r>
              <w:rPr>
                <w:rFonts w:ascii="宋体" w:hAnsi="宋体" w:cs="宋体"/>
                <w:b/>
                <w:szCs w:val="21"/>
                <w:lang w:val="zh-CN"/>
              </w:rPr>
              <w:t>年</w:t>
            </w:r>
            <w:r>
              <w:rPr>
                <w:rFonts w:ascii="宋体" w:hAnsi="宋体" w:cs="宋体" w:hint="default"/>
                <w:b/>
                <w:szCs w:val="21"/>
              </w:rPr>
              <w:t>10</w:t>
            </w:r>
            <w:r>
              <w:rPr>
                <w:rFonts w:ascii="宋体" w:hAnsi="宋体" w:cs="宋体"/>
                <w:b/>
                <w:szCs w:val="21"/>
                <w:lang w:val="zh-CN"/>
              </w:rPr>
              <w:t>月</w:t>
            </w:r>
            <w:r>
              <w:rPr>
                <w:rFonts w:ascii="宋体" w:hAnsi="宋体" w:cs="宋体" w:hint="default"/>
                <w:b/>
                <w:szCs w:val="21"/>
              </w:rPr>
              <w:t>13</w:t>
            </w:r>
            <w:r>
              <w:rPr>
                <w:rFonts w:ascii="宋体" w:hAnsi="宋体" w:cs="宋体"/>
                <w:b/>
                <w:szCs w:val="21"/>
                <w:lang w:val="zh-CN"/>
              </w:rPr>
              <w:t>日至</w:t>
            </w:r>
            <w:r>
              <w:rPr>
                <w:rFonts w:ascii="宋体" w:hAnsi="宋体" w:cs="宋体"/>
                <w:b/>
                <w:szCs w:val="21"/>
                <w:lang w:val="zh-CN"/>
              </w:rPr>
              <w:t>202</w:t>
            </w:r>
            <w:r>
              <w:rPr>
                <w:rFonts w:ascii="宋体" w:hAnsi="宋体" w:cs="宋体" w:hint="default"/>
                <w:b/>
                <w:szCs w:val="21"/>
                <w:lang w:val="zh-CN"/>
              </w:rPr>
              <w:t>5</w:t>
            </w:r>
            <w:r>
              <w:rPr>
                <w:rFonts w:ascii="宋体" w:hAnsi="宋体" w:cs="宋体"/>
                <w:b/>
                <w:szCs w:val="21"/>
                <w:lang w:val="zh-CN"/>
              </w:rPr>
              <w:t>年</w:t>
            </w:r>
            <w:r>
              <w:rPr>
                <w:rFonts w:ascii="宋体" w:hAnsi="宋体" w:cs="宋体" w:hint="default"/>
                <w:b/>
                <w:szCs w:val="21"/>
              </w:rPr>
              <w:t>10</w:t>
            </w:r>
            <w:r>
              <w:rPr>
                <w:rFonts w:ascii="宋体" w:hAnsi="宋体" w:cs="宋体"/>
                <w:b/>
                <w:szCs w:val="21"/>
                <w:lang w:val="zh-CN"/>
              </w:rPr>
              <w:t>月</w:t>
            </w:r>
            <w:r>
              <w:rPr>
                <w:rFonts w:ascii="宋体" w:hAnsi="宋体" w:cs="宋体" w:hint="default"/>
                <w:b/>
                <w:szCs w:val="21"/>
              </w:rPr>
              <w:t>20</w:t>
            </w:r>
            <w:r>
              <w:rPr>
                <w:rFonts w:ascii="宋体" w:hAnsi="宋体" w:cs="宋体"/>
                <w:b/>
                <w:szCs w:val="21"/>
                <w:lang w:val="zh-CN"/>
              </w:rPr>
              <w:t>日</w:t>
            </w:r>
          </w:p>
        </w:tc>
      </w:tr>
      <w:tr w:rsidR="00872AE4" w14:paraId="4C679548" w14:textId="77777777">
        <w:trPr>
          <w:trHeight w:val="681"/>
        </w:trPr>
        <w:tc>
          <w:tcPr>
            <w:tcW w:w="2780" w:type="dxa"/>
            <w:tcBorders>
              <w:top w:val="nil"/>
              <w:left w:val="single" w:sz="4" w:space="0" w:color="auto"/>
              <w:bottom w:val="single" w:sz="4" w:space="0" w:color="auto"/>
              <w:right w:val="single" w:sz="4" w:space="0" w:color="auto"/>
            </w:tcBorders>
            <w:vAlign w:val="center"/>
          </w:tcPr>
          <w:p w14:paraId="0D493E1A" w14:textId="77777777" w:rsidR="00872AE4" w:rsidRDefault="00671F70">
            <w:pPr>
              <w:widowControl/>
              <w:jc w:val="center"/>
              <w:rPr>
                <w:rFonts w:ascii="宋体" w:hAnsi="宋体" w:hint="default"/>
                <w:sz w:val="24"/>
                <w:szCs w:val="24"/>
                <w:lang w:val="zh-CN"/>
              </w:rPr>
            </w:pPr>
            <w:r>
              <w:rPr>
                <w:rFonts w:ascii="宋体" w:hAnsi="宋体"/>
                <w:sz w:val="24"/>
                <w:szCs w:val="24"/>
                <w:lang w:val="zh-CN"/>
              </w:rPr>
              <w:t>报名地址</w:t>
            </w:r>
          </w:p>
        </w:tc>
        <w:tc>
          <w:tcPr>
            <w:tcW w:w="6305" w:type="dxa"/>
            <w:tcBorders>
              <w:top w:val="nil"/>
              <w:left w:val="nil"/>
              <w:bottom w:val="single" w:sz="4" w:space="0" w:color="auto"/>
              <w:right w:val="single" w:sz="4" w:space="0" w:color="auto"/>
            </w:tcBorders>
            <w:vAlign w:val="center"/>
          </w:tcPr>
          <w:p w14:paraId="1C4884BC" w14:textId="77777777" w:rsidR="00872AE4" w:rsidRDefault="00671F70">
            <w:pPr>
              <w:widowControl/>
              <w:jc w:val="left"/>
              <w:rPr>
                <w:rFonts w:ascii="宋体" w:hAnsi="宋体" w:cs="宋体" w:hint="default"/>
                <w:szCs w:val="21"/>
                <w:lang w:val="zh-CN"/>
              </w:rPr>
            </w:pPr>
            <w:r>
              <w:rPr>
                <w:rFonts w:ascii="宋体" w:hAnsi="宋体" w:cs="宋体"/>
                <w:szCs w:val="21"/>
                <w:lang w:val="zh-CN"/>
              </w:rPr>
              <w:t>江苏春为全过程工程咨询有限公司（常州市武进区延政西大道</w:t>
            </w:r>
            <w:r>
              <w:rPr>
                <w:rFonts w:ascii="宋体" w:hAnsi="宋体" w:cs="宋体"/>
                <w:szCs w:val="21"/>
                <w:lang w:val="zh-CN"/>
              </w:rPr>
              <w:t>6</w:t>
            </w:r>
            <w:r>
              <w:rPr>
                <w:rFonts w:ascii="宋体" w:hAnsi="宋体" w:cs="宋体"/>
                <w:szCs w:val="21"/>
                <w:lang w:val="zh-CN"/>
              </w:rPr>
              <w:t>号蓝图大厦</w:t>
            </w:r>
            <w:r>
              <w:rPr>
                <w:rFonts w:ascii="宋体" w:hAnsi="宋体" w:cs="宋体"/>
                <w:szCs w:val="21"/>
                <w:lang w:val="zh-CN"/>
              </w:rPr>
              <w:t>4</w:t>
            </w:r>
            <w:r>
              <w:rPr>
                <w:rFonts w:ascii="宋体" w:hAnsi="宋体" w:cs="宋体"/>
                <w:szCs w:val="21"/>
                <w:lang w:val="zh-CN"/>
              </w:rPr>
              <w:t>楼</w:t>
            </w:r>
            <w:r>
              <w:rPr>
                <w:rFonts w:ascii="宋体" w:hAnsi="宋体" w:cs="宋体"/>
                <w:szCs w:val="21"/>
                <w:lang w:val="zh-CN"/>
              </w:rPr>
              <w:t>028</w:t>
            </w:r>
            <w:r>
              <w:rPr>
                <w:rFonts w:ascii="宋体" w:hAnsi="宋体" w:cs="宋体"/>
                <w:szCs w:val="21"/>
                <w:lang w:val="zh-CN"/>
              </w:rPr>
              <w:t>）</w:t>
            </w:r>
          </w:p>
        </w:tc>
      </w:tr>
      <w:tr w:rsidR="00872AE4" w14:paraId="63CC12FB" w14:textId="77777777">
        <w:trPr>
          <w:trHeight w:val="988"/>
        </w:trPr>
        <w:tc>
          <w:tcPr>
            <w:tcW w:w="2780" w:type="dxa"/>
            <w:tcBorders>
              <w:top w:val="nil"/>
              <w:left w:val="single" w:sz="4" w:space="0" w:color="auto"/>
              <w:bottom w:val="single" w:sz="4" w:space="0" w:color="auto"/>
              <w:right w:val="single" w:sz="4" w:space="0" w:color="auto"/>
            </w:tcBorders>
            <w:vAlign w:val="center"/>
          </w:tcPr>
          <w:p w14:paraId="49AE4EAB" w14:textId="77777777" w:rsidR="00872AE4" w:rsidRDefault="00671F70">
            <w:pPr>
              <w:widowControl/>
              <w:jc w:val="center"/>
              <w:rPr>
                <w:rFonts w:ascii="宋体" w:hAnsi="宋体" w:hint="default"/>
                <w:sz w:val="24"/>
                <w:szCs w:val="24"/>
                <w:lang w:val="zh-CN"/>
              </w:rPr>
            </w:pPr>
            <w:r>
              <w:rPr>
                <w:rFonts w:ascii="宋体" w:hAnsi="宋体"/>
                <w:sz w:val="24"/>
                <w:szCs w:val="24"/>
                <w:lang w:val="zh-CN"/>
              </w:rPr>
              <w:t>开标（投标截止）时间</w:t>
            </w:r>
          </w:p>
        </w:tc>
        <w:tc>
          <w:tcPr>
            <w:tcW w:w="6305" w:type="dxa"/>
            <w:tcBorders>
              <w:top w:val="nil"/>
              <w:left w:val="nil"/>
              <w:bottom w:val="single" w:sz="4" w:space="0" w:color="auto"/>
              <w:right w:val="single" w:sz="4" w:space="0" w:color="auto"/>
            </w:tcBorders>
            <w:vAlign w:val="center"/>
          </w:tcPr>
          <w:p w14:paraId="15578F21" w14:textId="77777777" w:rsidR="00872AE4" w:rsidRDefault="00671F70">
            <w:pPr>
              <w:widowControl/>
              <w:jc w:val="left"/>
              <w:rPr>
                <w:rFonts w:ascii="宋体" w:hAnsi="宋体" w:cs="宋体" w:hint="default"/>
                <w:szCs w:val="21"/>
              </w:rPr>
            </w:pPr>
            <w:r>
              <w:rPr>
                <w:rFonts w:ascii="宋体" w:hAnsi="宋体" w:cs="宋体"/>
                <w:b/>
                <w:szCs w:val="21"/>
                <w:lang w:val="zh-CN"/>
              </w:rPr>
              <w:t>202</w:t>
            </w:r>
            <w:r>
              <w:rPr>
                <w:rFonts w:ascii="宋体" w:hAnsi="宋体" w:cs="宋体" w:hint="default"/>
                <w:b/>
                <w:szCs w:val="21"/>
                <w:lang w:val="zh-CN"/>
              </w:rPr>
              <w:t>5</w:t>
            </w:r>
            <w:r>
              <w:rPr>
                <w:rFonts w:ascii="宋体" w:hAnsi="宋体" w:cs="宋体"/>
                <w:b/>
                <w:szCs w:val="21"/>
                <w:lang w:val="zh-CN"/>
              </w:rPr>
              <w:t>年</w:t>
            </w:r>
            <w:r>
              <w:rPr>
                <w:rFonts w:ascii="宋体" w:hAnsi="宋体" w:cs="宋体" w:hint="default"/>
                <w:b/>
                <w:szCs w:val="21"/>
              </w:rPr>
              <w:t>11</w:t>
            </w:r>
            <w:r>
              <w:rPr>
                <w:rFonts w:ascii="宋体" w:hAnsi="宋体" w:cs="宋体"/>
                <w:b/>
                <w:szCs w:val="21"/>
                <w:lang w:val="zh-CN"/>
              </w:rPr>
              <w:t>月</w:t>
            </w:r>
            <w:r>
              <w:rPr>
                <w:rFonts w:ascii="宋体" w:hAnsi="宋体" w:cs="宋体" w:hint="default"/>
                <w:b/>
                <w:szCs w:val="21"/>
              </w:rPr>
              <w:t>3</w:t>
            </w:r>
            <w:r>
              <w:rPr>
                <w:rFonts w:ascii="宋体" w:hAnsi="宋体" w:cs="宋体"/>
                <w:b/>
                <w:szCs w:val="21"/>
                <w:lang w:val="zh-CN"/>
              </w:rPr>
              <w:t>日</w:t>
            </w:r>
            <w:r>
              <w:rPr>
                <w:rFonts w:ascii="宋体" w:hAnsi="宋体" w:cs="宋体"/>
                <w:b/>
                <w:szCs w:val="21"/>
              </w:rPr>
              <w:t>9</w:t>
            </w:r>
            <w:r>
              <w:rPr>
                <w:rFonts w:ascii="宋体" w:hAnsi="宋体" w:cs="宋体"/>
                <w:b/>
                <w:szCs w:val="21"/>
              </w:rPr>
              <w:t>时</w:t>
            </w:r>
            <w:r>
              <w:rPr>
                <w:rFonts w:ascii="宋体" w:hAnsi="宋体" w:cs="宋体"/>
                <w:b/>
                <w:szCs w:val="21"/>
              </w:rPr>
              <w:t>30</w:t>
            </w:r>
            <w:r>
              <w:rPr>
                <w:rFonts w:ascii="宋体" w:hAnsi="宋体" w:cs="宋体"/>
                <w:b/>
                <w:szCs w:val="21"/>
              </w:rPr>
              <w:t>分</w:t>
            </w:r>
            <w:r>
              <w:rPr>
                <w:rFonts w:ascii="宋体" w:hAnsi="宋体" w:cs="宋体"/>
                <w:szCs w:val="21"/>
              </w:rPr>
              <w:t>（北京时间）</w:t>
            </w:r>
          </w:p>
        </w:tc>
      </w:tr>
      <w:tr w:rsidR="00872AE4" w14:paraId="79CA2419" w14:textId="77777777">
        <w:trPr>
          <w:trHeight w:val="1020"/>
        </w:trPr>
        <w:tc>
          <w:tcPr>
            <w:tcW w:w="2780" w:type="dxa"/>
            <w:tcBorders>
              <w:top w:val="nil"/>
              <w:left w:val="single" w:sz="4" w:space="0" w:color="auto"/>
              <w:bottom w:val="single" w:sz="4" w:space="0" w:color="auto"/>
              <w:right w:val="single" w:sz="4" w:space="0" w:color="auto"/>
            </w:tcBorders>
            <w:vAlign w:val="center"/>
          </w:tcPr>
          <w:p w14:paraId="119D2816" w14:textId="77777777" w:rsidR="00872AE4" w:rsidRDefault="00671F70">
            <w:pPr>
              <w:widowControl/>
              <w:jc w:val="center"/>
              <w:rPr>
                <w:rFonts w:ascii="宋体" w:hAnsi="宋体" w:hint="default"/>
                <w:sz w:val="24"/>
                <w:szCs w:val="24"/>
                <w:lang w:val="zh-CN"/>
              </w:rPr>
            </w:pPr>
            <w:r>
              <w:rPr>
                <w:rFonts w:ascii="宋体" w:hAnsi="宋体"/>
                <w:sz w:val="24"/>
                <w:szCs w:val="24"/>
                <w:lang w:val="zh-CN"/>
              </w:rPr>
              <w:t>投标、开标地址</w:t>
            </w:r>
          </w:p>
        </w:tc>
        <w:tc>
          <w:tcPr>
            <w:tcW w:w="6305" w:type="dxa"/>
            <w:tcBorders>
              <w:top w:val="nil"/>
              <w:left w:val="nil"/>
              <w:bottom w:val="single" w:sz="4" w:space="0" w:color="auto"/>
              <w:right w:val="single" w:sz="4" w:space="0" w:color="auto"/>
            </w:tcBorders>
            <w:vAlign w:val="center"/>
          </w:tcPr>
          <w:p w14:paraId="4507C642" w14:textId="77777777" w:rsidR="00872AE4" w:rsidRDefault="00671F70">
            <w:pPr>
              <w:widowControl/>
              <w:jc w:val="left"/>
              <w:rPr>
                <w:rFonts w:ascii="宋体" w:hAnsi="宋体" w:cs="宋体" w:hint="default"/>
                <w:szCs w:val="21"/>
                <w:lang w:val="zh-CN"/>
              </w:rPr>
            </w:pPr>
            <w:r>
              <w:rPr>
                <w:rFonts w:ascii="宋体" w:hAnsi="宋体" w:cs="宋体"/>
                <w:szCs w:val="21"/>
                <w:lang w:val="zh-CN"/>
              </w:rPr>
              <w:t>江苏春为全过程工程咨询有限公司（常州市武进区延政西大道</w:t>
            </w:r>
            <w:r>
              <w:rPr>
                <w:rFonts w:ascii="宋体" w:hAnsi="宋体" w:cs="宋体"/>
                <w:szCs w:val="21"/>
                <w:lang w:val="zh-CN"/>
              </w:rPr>
              <w:t>6</w:t>
            </w:r>
            <w:r>
              <w:rPr>
                <w:rFonts w:ascii="宋体" w:hAnsi="宋体" w:cs="宋体"/>
                <w:szCs w:val="21"/>
                <w:lang w:val="zh-CN"/>
              </w:rPr>
              <w:t>号蓝图大厦</w:t>
            </w:r>
            <w:r>
              <w:rPr>
                <w:rFonts w:ascii="宋体" w:hAnsi="宋体" w:cs="宋体"/>
                <w:szCs w:val="21"/>
                <w:lang w:val="zh-CN"/>
              </w:rPr>
              <w:t>4</w:t>
            </w:r>
            <w:r>
              <w:rPr>
                <w:rFonts w:ascii="宋体" w:hAnsi="宋体" w:cs="宋体"/>
                <w:szCs w:val="21"/>
                <w:lang w:val="zh-CN"/>
              </w:rPr>
              <w:t>楼开标室）</w:t>
            </w:r>
          </w:p>
        </w:tc>
      </w:tr>
      <w:tr w:rsidR="00872AE4" w14:paraId="539F58A4" w14:textId="77777777">
        <w:trPr>
          <w:trHeight w:val="1020"/>
        </w:trPr>
        <w:tc>
          <w:tcPr>
            <w:tcW w:w="2780" w:type="dxa"/>
            <w:tcBorders>
              <w:top w:val="nil"/>
              <w:left w:val="single" w:sz="4" w:space="0" w:color="auto"/>
              <w:bottom w:val="single" w:sz="4" w:space="0" w:color="auto"/>
              <w:right w:val="single" w:sz="4" w:space="0" w:color="auto"/>
            </w:tcBorders>
            <w:vAlign w:val="center"/>
          </w:tcPr>
          <w:p w14:paraId="3F914643" w14:textId="77777777" w:rsidR="00872AE4" w:rsidRDefault="00671F70">
            <w:pPr>
              <w:widowControl/>
              <w:jc w:val="center"/>
              <w:rPr>
                <w:rFonts w:ascii="宋体" w:hAnsi="宋体" w:hint="default"/>
                <w:sz w:val="24"/>
                <w:szCs w:val="24"/>
                <w:lang w:val="zh-CN"/>
              </w:rPr>
            </w:pPr>
            <w:r>
              <w:rPr>
                <w:rFonts w:ascii="宋体" w:hAnsi="宋体"/>
                <w:sz w:val="24"/>
                <w:szCs w:val="24"/>
                <w:lang w:val="zh-CN"/>
              </w:rPr>
              <w:t>联系人、联系电话</w:t>
            </w:r>
          </w:p>
        </w:tc>
        <w:tc>
          <w:tcPr>
            <w:tcW w:w="6305" w:type="dxa"/>
            <w:tcBorders>
              <w:top w:val="nil"/>
              <w:left w:val="nil"/>
              <w:bottom w:val="single" w:sz="4" w:space="0" w:color="auto"/>
              <w:right w:val="single" w:sz="4" w:space="0" w:color="auto"/>
            </w:tcBorders>
            <w:vAlign w:val="center"/>
          </w:tcPr>
          <w:p w14:paraId="74D6AC62" w14:textId="77777777" w:rsidR="00872AE4" w:rsidRDefault="00671F70">
            <w:pPr>
              <w:widowControl/>
              <w:jc w:val="left"/>
              <w:rPr>
                <w:rFonts w:ascii="宋体" w:hAnsi="宋体" w:cs="宋体" w:hint="default"/>
                <w:szCs w:val="21"/>
                <w:lang w:val="zh-CN"/>
              </w:rPr>
            </w:pPr>
            <w:r>
              <w:rPr>
                <w:rFonts w:ascii="宋体" w:hAnsi="宋体" w:cs="宋体"/>
                <w:szCs w:val="21"/>
                <w:lang w:val="zh-CN"/>
              </w:rPr>
              <w:t>左工</w:t>
            </w:r>
            <w:r>
              <w:rPr>
                <w:rFonts w:ascii="宋体" w:hAnsi="宋体" w:cs="宋体"/>
                <w:szCs w:val="21"/>
                <w:lang w:val="zh-CN"/>
              </w:rPr>
              <w:t xml:space="preserve"> 0519-68852676</w:t>
            </w:r>
          </w:p>
          <w:p w14:paraId="71E670BD" w14:textId="397459C1" w:rsidR="00872AE4" w:rsidRDefault="008741BF" w:rsidP="008741BF">
            <w:pPr>
              <w:widowControl/>
              <w:jc w:val="left"/>
              <w:rPr>
                <w:rFonts w:ascii="宋体" w:hAnsi="宋体" w:cs="宋体" w:hint="default"/>
                <w:szCs w:val="21"/>
                <w:lang w:val="zh-CN"/>
              </w:rPr>
            </w:pPr>
            <w:r>
              <w:rPr>
                <w:rFonts w:ascii="宋体" w:hAnsi="宋体" w:cs="宋体"/>
                <w:szCs w:val="21"/>
                <w:lang w:val="zh-CN"/>
              </w:rPr>
              <w:t>（</w:t>
            </w:r>
            <w:r w:rsidR="00671F70">
              <w:rPr>
                <w:rFonts w:ascii="宋体" w:hAnsi="宋体" w:cs="宋体"/>
                <w:szCs w:val="21"/>
                <w:lang w:val="zh-CN"/>
              </w:rPr>
              <w:t>上述个人信息由于工作需要经机构或本人同意对外公布</w:t>
            </w:r>
            <w:r>
              <w:rPr>
                <w:rFonts w:ascii="宋体" w:hAnsi="宋体" w:cs="宋体"/>
                <w:szCs w:val="21"/>
                <w:lang w:val="zh-CN"/>
              </w:rPr>
              <w:t>）</w:t>
            </w:r>
          </w:p>
        </w:tc>
      </w:tr>
    </w:tbl>
    <w:p w14:paraId="7189E1E6" w14:textId="77777777" w:rsidR="00872AE4" w:rsidRDefault="00872AE4">
      <w:pPr>
        <w:autoSpaceDE w:val="0"/>
        <w:autoSpaceDN w:val="0"/>
        <w:rPr>
          <w:rFonts w:ascii="宋体" w:hAnsi="宋体" w:hint="default"/>
          <w:b/>
          <w:color w:val="0000FF"/>
          <w:sz w:val="52"/>
          <w:lang w:val="zh-CN"/>
        </w:rPr>
      </w:pPr>
    </w:p>
    <w:p w14:paraId="5B67704D" w14:textId="77777777" w:rsidR="00872AE4" w:rsidRDefault="00872AE4">
      <w:pPr>
        <w:autoSpaceDE w:val="0"/>
        <w:autoSpaceDN w:val="0"/>
        <w:rPr>
          <w:rFonts w:ascii="宋体" w:hAnsi="宋体" w:hint="default"/>
          <w:b/>
          <w:color w:val="000000"/>
          <w:sz w:val="32"/>
          <w:lang w:val="zh-CN"/>
        </w:rPr>
      </w:pPr>
      <w:bookmarkStart w:id="0" w:name="_GoBack"/>
      <w:bookmarkEnd w:id="0"/>
    </w:p>
    <w:p w14:paraId="5AB17E81" w14:textId="77777777" w:rsidR="00872AE4" w:rsidRDefault="00872AE4">
      <w:pPr>
        <w:autoSpaceDE w:val="0"/>
        <w:autoSpaceDN w:val="0"/>
        <w:spacing w:line="360" w:lineRule="auto"/>
        <w:jc w:val="center"/>
        <w:rPr>
          <w:rFonts w:ascii="宋体" w:hAnsi="宋体" w:hint="default"/>
          <w:b/>
          <w:color w:val="000000"/>
          <w:sz w:val="32"/>
          <w:lang w:val="zh-CN"/>
        </w:rPr>
      </w:pPr>
    </w:p>
    <w:p w14:paraId="16D11C14" w14:textId="77777777" w:rsidR="00872AE4" w:rsidRDefault="00872AE4">
      <w:pPr>
        <w:autoSpaceDE w:val="0"/>
        <w:autoSpaceDN w:val="0"/>
        <w:spacing w:line="360" w:lineRule="auto"/>
        <w:rPr>
          <w:rFonts w:ascii="宋体" w:hAnsi="宋体" w:hint="default"/>
          <w:b/>
          <w:color w:val="000000"/>
          <w:sz w:val="32"/>
          <w:lang w:val="zh-CN"/>
        </w:rPr>
      </w:pPr>
    </w:p>
    <w:p w14:paraId="65FC6221" w14:textId="77777777" w:rsidR="00872AE4" w:rsidRDefault="00671F70">
      <w:pPr>
        <w:pStyle w:val="2"/>
        <w:spacing w:line="360" w:lineRule="auto"/>
        <w:rPr>
          <w:rFonts w:ascii="宋体" w:eastAsia="宋体" w:hAnsi="宋体" w:hint="default"/>
          <w:sz w:val="44"/>
          <w:szCs w:val="44"/>
        </w:rPr>
      </w:pPr>
      <w:r>
        <w:rPr>
          <w:rFonts w:ascii="宋体" w:eastAsia="宋体" w:hAnsi="宋体"/>
          <w:sz w:val="44"/>
          <w:szCs w:val="44"/>
        </w:rPr>
        <w:t>零星招标公告</w:t>
      </w:r>
    </w:p>
    <w:p w14:paraId="0AE0D8F4" w14:textId="77777777" w:rsidR="00872AE4" w:rsidRDefault="00671F70">
      <w:pPr>
        <w:spacing w:line="360" w:lineRule="auto"/>
        <w:ind w:firstLine="488"/>
        <w:rPr>
          <w:rFonts w:hint="default"/>
          <w:sz w:val="24"/>
          <w:szCs w:val="22"/>
        </w:rPr>
      </w:pPr>
      <w:r>
        <w:rPr>
          <w:sz w:val="24"/>
          <w:szCs w:val="22"/>
        </w:rPr>
        <w:t>江苏春为全过程工程咨询有限公司受恐龙园文化旅游集团股份有限公司的委托就</w:t>
      </w:r>
      <w:r>
        <w:rPr>
          <w:rFonts w:ascii="宋体" w:hAnsi="宋体"/>
          <w:sz w:val="24"/>
          <w:szCs w:val="24"/>
          <w:lang w:val="zh-CN"/>
        </w:rPr>
        <w:t>景区基因研究中心改造提升项目</w:t>
      </w:r>
      <w:r>
        <w:rPr>
          <w:rFonts w:ascii="宋体" w:hAnsi="宋体"/>
          <w:sz w:val="24"/>
          <w:szCs w:val="24"/>
          <w:lang w:val="zh-CN"/>
        </w:rPr>
        <w:t>-</w:t>
      </w:r>
      <w:r>
        <w:rPr>
          <w:rFonts w:ascii="宋体" w:hAnsi="宋体"/>
          <w:sz w:val="24"/>
          <w:szCs w:val="24"/>
          <w:lang w:val="zh-CN"/>
        </w:rPr>
        <w:t>塑山塑石</w:t>
      </w:r>
      <w:r>
        <w:rPr>
          <w:sz w:val="24"/>
          <w:szCs w:val="22"/>
        </w:rPr>
        <w:t>进行采购招标，欢迎符合投标条件的单位参加投标。</w:t>
      </w:r>
    </w:p>
    <w:p w14:paraId="0E09DF2D" w14:textId="77777777" w:rsidR="00872AE4" w:rsidRDefault="00671F70">
      <w:pPr>
        <w:spacing w:line="360" w:lineRule="auto"/>
        <w:ind w:firstLine="488"/>
        <w:rPr>
          <w:rFonts w:hint="default"/>
          <w:b/>
          <w:bCs/>
          <w:sz w:val="24"/>
          <w:szCs w:val="22"/>
        </w:rPr>
      </w:pPr>
      <w:r>
        <w:rPr>
          <w:b/>
          <w:bCs/>
          <w:sz w:val="24"/>
          <w:szCs w:val="22"/>
        </w:rPr>
        <w:t>一、采购项目名称和内容：</w:t>
      </w:r>
    </w:p>
    <w:p w14:paraId="1B706DD8" w14:textId="77777777" w:rsidR="00872AE4" w:rsidRDefault="00671F70">
      <w:pPr>
        <w:spacing w:line="360" w:lineRule="auto"/>
        <w:ind w:firstLine="488"/>
        <w:rPr>
          <w:rFonts w:ascii="宋体" w:hAnsi="宋体" w:hint="default"/>
          <w:sz w:val="24"/>
          <w:szCs w:val="24"/>
          <w:lang w:val="zh-CN"/>
        </w:rPr>
      </w:pPr>
      <w:r>
        <w:rPr>
          <w:sz w:val="24"/>
          <w:szCs w:val="22"/>
        </w:rPr>
        <w:t>项目名称</w:t>
      </w:r>
      <w:bookmarkStart w:id="1" w:name="OLE_LINK8"/>
      <w:bookmarkStart w:id="2" w:name="OLE_LINK7"/>
      <w:r>
        <w:rPr>
          <w:sz w:val="24"/>
          <w:szCs w:val="22"/>
        </w:rPr>
        <w:t>：</w:t>
      </w:r>
      <w:bookmarkEnd w:id="1"/>
      <w:bookmarkEnd w:id="2"/>
      <w:r>
        <w:rPr>
          <w:rFonts w:ascii="宋体" w:hAnsi="宋体"/>
          <w:sz w:val="24"/>
          <w:szCs w:val="24"/>
          <w:lang w:val="zh-CN"/>
        </w:rPr>
        <w:t>景区基因研究中心改造提升项目</w:t>
      </w:r>
      <w:r>
        <w:rPr>
          <w:rFonts w:ascii="宋体" w:hAnsi="宋体"/>
          <w:sz w:val="24"/>
          <w:szCs w:val="24"/>
          <w:lang w:val="zh-CN"/>
        </w:rPr>
        <w:t>-</w:t>
      </w:r>
      <w:r>
        <w:rPr>
          <w:rFonts w:ascii="宋体" w:hAnsi="宋体"/>
          <w:sz w:val="24"/>
          <w:szCs w:val="24"/>
          <w:lang w:val="zh-CN"/>
        </w:rPr>
        <w:t>塑山塑石</w:t>
      </w:r>
      <w:r>
        <w:rPr>
          <w:rFonts w:ascii="宋体" w:hAnsi="宋体"/>
          <w:sz w:val="24"/>
          <w:szCs w:val="24"/>
          <w:lang w:val="zh-CN"/>
        </w:rPr>
        <w:t>。</w:t>
      </w:r>
    </w:p>
    <w:p w14:paraId="7F88B366" w14:textId="77777777" w:rsidR="00872AE4" w:rsidRDefault="00671F70">
      <w:pPr>
        <w:spacing w:line="360" w:lineRule="auto"/>
        <w:ind w:firstLine="488"/>
        <w:rPr>
          <w:rFonts w:hint="default"/>
          <w:sz w:val="24"/>
          <w:szCs w:val="22"/>
        </w:rPr>
      </w:pPr>
      <w:r>
        <w:rPr>
          <w:sz w:val="24"/>
          <w:szCs w:val="22"/>
        </w:rPr>
        <w:t>项目内容：</w:t>
      </w:r>
      <w:r>
        <w:rPr>
          <w:rFonts w:ascii="宋体" w:hAnsi="宋体"/>
          <w:sz w:val="24"/>
          <w:szCs w:val="24"/>
          <w:lang w:val="zh-CN"/>
        </w:rPr>
        <w:t>景区基因研究中心改造提升项目</w:t>
      </w:r>
      <w:r>
        <w:rPr>
          <w:rFonts w:ascii="宋体" w:hAnsi="宋体"/>
          <w:sz w:val="24"/>
          <w:szCs w:val="24"/>
          <w:lang w:val="zh-CN"/>
        </w:rPr>
        <w:t>-</w:t>
      </w:r>
      <w:r>
        <w:rPr>
          <w:rFonts w:ascii="宋体" w:hAnsi="宋体"/>
          <w:sz w:val="24"/>
          <w:szCs w:val="24"/>
          <w:lang w:val="zh-CN"/>
        </w:rPr>
        <w:t>塑山塑石</w:t>
      </w:r>
      <w:r>
        <w:rPr>
          <w:rFonts w:ascii="宋体" w:hAnsi="宋体" w:hint="default"/>
          <w:sz w:val="24"/>
          <w:szCs w:val="24"/>
          <w:lang w:val="zh-CN"/>
        </w:rPr>
        <w:t>。</w:t>
      </w:r>
      <w:r>
        <w:rPr>
          <w:sz w:val="24"/>
          <w:szCs w:val="22"/>
          <w:lang w:val="zh-CN"/>
        </w:rPr>
        <w:t>具体详见招标清单</w:t>
      </w:r>
      <w:r>
        <w:rPr>
          <w:sz w:val="24"/>
          <w:szCs w:val="22"/>
        </w:rPr>
        <w:t>。</w:t>
      </w:r>
    </w:p>
    <w:p w14:paraId="30E64500" w14:textId="66090A7C" w:rsidR="00872AE4" w:rsidRDefault="00671F70">
      <w:pPr>
        <w:spacing w:line="360" w:lineRule="auto"/>
        <w:ind w:firstLine="488"/>
        <w:rPr>
          <w:rFonts w:hint="default"/>
          <w:sz w:val="24"/>
          <w:szCs w:val="22"/>
        </w:rPr>
      </w:pPr>
      <w:r>
        <w:rPr>
          <w:sz w:val="24"/>
          <w:szCs w:val="22"/>
        </w:rPr>
        <w:t>工期要求：</w:t>
      </w:r>
      <w:r>
        <w:rPr>
          <w:rFonts w:hint="default"/>
          <w:b/>
          <w:bCs/>
          <w:sz w:val="24"/>
          <w:szCs w:val="22"/>
        </w:rPr>
        <w:t>40</w:t>
      </w:r>
      <w:r>
        <w:rPr>
          <w:b/>
          <w:bCs/>
          <w:sz w:val="24"/>
          <w:szCs w:val="22"/>
        </w:rPr>
        <w:t>日历天，计划开工时间：</w:t>
      </w:r>
      <w:r>
        <w:rPr>
          <w:b/>
          <w:bCs/>
          <w:sz w:val="24"/>
          <w:szCs w:val="22"/>
        </w:rPr>
        <w:t>2</w:t>
      </w:r>
      <w:r>
        <w:rPr>
          <w:rFonts w:hint="default"/>
          <w:b/>
          <w:bCs/>
          <w:sz w:val="24"/>
          <w:szCs w:val="22"/>
        </w:rPr>
        <w:t>025</w:t>
      </w:r>
      <w:r>
        <w:rPr>
          <w:rFonts w:hint="default"/>
          <w:b/>
          <w:bCs/>
          <w:sz w:val="24"/>
          <w:szCs w:val="22"/>
        </w:rPr>
        <w:t>年</w:t>
      </w:r>
      <w:r>
        <w:rPr>
          <w:rFonts w:hint="default"/>
          <w:b/>
          <w:bCs/>
          <w:sz w:val="24"/>
          <w:szCs w:val="22"/>
        </w:rPr>
        <w:t>11</w:t>
      </w:r>
      <w:r>
        <w:rPr>
          <w:b/>
          <w:bCs/>
          <w:sz w:val="24"/>
          <w:szCs w:val="22"/>
        </w:rPr>
        <w:t>月</w:t>
      </w:r>
      <w:r>
        <w:rPr>
          <w:rFonts w:hint="default"/>
          <w:b/>
          <w:bCs/>
          <w:sz w:val="24"/>
          <w:szCs w:val="22"/>
        </w:rPr>
        <w:t>11</w:t>
      </w:r>
      <w:r>
        <w:rPr>
          <w:rFonts w:hint="default"/>
          <w:b/>
          <w:bCs/>
          <w:sz w:val="24"/>
          <w:szCs w:val="22"/>
        </w:rPr>
        <w:t>日。</w:t>
      </w:r>
      <w:r>
        <w:rPr>
          <w:b/>
          <w:bCs/>
          <w:sz w:val="24"/>
          <w:szCs w:val="22"/>
        </w:rPr>
        <w:t>具体开竣工日期以招标人通知为准。</w:t>
      </w:r>
    </w:p>
    <w:p w14:paraId="06C8991D" w14:textId="77777777" w:rsidR="00872AE4" w:rsidRDefault="00671F70">
      <w:pPr>
        <w:spacing w:line="360" w:lineRule="auto"/>
        <w:ind w:firstLine="488"/>
        <w:rPr>
          <w:rFonts w:hint="default"/>
          <w:sz w:val="24"/>
          <w:szCs w:val="22"/>
        </w:rPr>
      </w:pPr>
      <w:r>
        <w:rPr>
          <w:sz w:val="24"/>
          <w:szCs w:val="22"/>
        </w:rPr>
        <w:t>质量：</w:t>
      </w:r>
      <w:r>
        <w:rPr>
          <w:b/>
          <w:sz w:val="24"/>
          <w:szCs w:val="22"/>
        </w:rPr>
        <w:t>合格且满足相关国家规范与标准。</w:t>
      </w:r>
    </w:p>
    <w:p w14:paraId="4DA8BB90" w14:textId="77777777" w:rsidR="00872AE4" w:rsidRDefault="00671F70">
      <w:pPr>
        <w:spacing w:line="360" w:lineRule="auto"/>
        <w:ind w:firstLine="488"/>
        <w:rPr>
          <w:rFonts w:hint="default"/>
          <w:b/>
          <w:bCs/>
          <w:sz w:val="24"/>
          <w:szCs w:val="22"/>
        </w:rPr>
      </w:pPr>
      <w:r>
        <w:rPr>
          <w:b/>
          <w:bCs/>
          <w:sz w:val="24"/>
          <w:szCs w:val="22"/>
        </w:rPr>
        <w:t>二、投标人必须符合的资格条件：</w:t>
      </w:r>
    </w:p>
    <w:p w14:paraId="7AC98DBF" w14:textId="77777777" w:rsidR="00872AE4" w:rsidRDefault="00671F70">
      <w:pPr>
        <w:spacing w:line="360" w:lineRule="auto"/>
        <w:ind w:firstLine="488"/>
        <w:rPr>
          <w:rFonts w:hint="default"/>
          <w:sz w:val="24"/>
          <w:szCs w:val="22"/>
        </w:rPr>
      </w:pPr>
      <w:r>
        <w:rPr>
          <w:sz w:val="24"/>
          <w:szCs w:val="22"/>
        </w:rPr>
        <w:t>1</w:t>
      </w:r>
      <w:r>
        <w:rPr>
          <w:sz w:val="24"/>
          <w:szCs w:val="22"/>
        </w:rPr>
        <w:t>、投标人必须符合《政府采购法》第二十二条的相关规定。</w:t>
      </w:r>
    </w:p>
    <w:p w14:paraId="3B2A30A6" w14:textId="77777777" w:rsidR="00872AE4" w:rsidRDefault="00671F70">
      <w:pPr>
        <w:spacing w:line="360" w:lineRule="auto"/>
        <w:ind w:firstLine="488"/>
        <w:rPr>
          <w:rFonts w:hint="default"/>
          <w:sz w:val="24"/>
          <w:szCs w:val="22"/>
        </w:rPr>
      </w:pPr>
      <w:r>
        <w:rPr>
          <w:sz w:val="24"/>
          <w:szCs w:val="22"/>
        </w:rPr>
        <w:t>2</w:t>
      </w:r>
      <w:r>
        <w:rPr>
          <w:sz w:val="24"/>
          <w:szCs w:val="22"/>
        </w:rPr>
        <w:t>、投标人必须具有完成本项目的许可和能力。</w:t>
      </w:r>
    </w:p>
    <w:p w14:paraId="15B57AA1" w14:textId="77777777" w:rsidR="00872AE4" w:rsidRDefault="00671F70">
      <w:pPr>
        <w:spacing w:line="360" w:lineRule="auto"/>
        <w:ind w:firstLine="488"/>
        <w:rPr>
          <w:rFonts w:hint="default"/>
          <w:sz w:val="24"/>
          <w:szCs w:val="22"/>
        </w:rPr>
      </w:pPr>
      <w:r>
        <w:rPr>
          <w:sz w:val="24"/>
          <w:szCs w:val="22"/>
        </w:rPr>
        <w:t>3</w:t>
      </w:r>
      <w:r>
        <w:rPr>
          <w:sz w:val="24"/>
          <w:szCs w:val="22"/>
        </w:rPr>
        <w:t>、投标人必须与采购人签订采购协议。</w:t>
      </w:r>
    </w:p>
    <w:p w14:paraId="6E016652" w14:textId="77777777" w:rsidR="00872AE4" w:rsidRDefault="00671F70">
      <w:pPr>
        <w:spacing w:line="360" w:lineRule="auto"/>
        <w:ind w:firstLine="488"/>
        <w:rPr>
          <w:rFonts w:hint="default"/>
          <w:sz w:val="24"/>
          <w:szCs w:val="22"/>
        </w:rPr>
      </w:pPr>
      <w:r>
        <w:rPr>
          <w:sz w:val="24"/>
          <w:szCs w:val="22"/>
        </w:rPr>
        <w:t>4</w:t>
      </w:r>
      <w:r>
        <w:rPr>
          <w:sz w:val="24"/>
          <w:szCs w:val="22"/>
        </w:rPr>
        <w:t>、投标选用的产品设备必须符合建设单位和设计图纸的要求。</w:t>
      </w:r>
    </w:p>
    <w:p w14:paraId="036E076F" w14:textId="77777777" w:rsidR="00872AE4" w:rsidRDefault="00671F70">
      <w:pPr>
        <w:spacing w:line="360" w:lineRule="auto"/>
        <w:ind w:firstLine="488"/>
        <w:rPr>
          <w:rFonts w:hint="default"/>
          <w:sz w:val="24"/>
          <w:szCs w:val="22"/>
        </w:rPr>
      </w:pPr>
      <w:r>
        <w:rPr>
          <w:sz w:val="24"/>
          <w:szCs w:val="22"/>
        </w:rPr>
        <w:t>5</w:t>
      </w:r>
      <w:r>
        <w:rPr>
          <w:sz w:val="24"/>
          <w:szCs w:val="22"/>
        </w:rPr>
        <w:t>、法定代表人为同一个人的两个及两个以上法人，母公司、全资子公司及其控股公司，不得在同一采购招标中同时投标；单位负责人为同一人或者存在直接控股、管理关系的不同投标人，或不同投标人中有相同股东的，均不得在同一采购招标中同时投标。</w:t>
      </w:r>
    </w:p>
    <w:p w14:paraId="06E85C95" w14:textId="77777777" w:rsidR="00872AE4" w:rsidRDefault="00671F70">
      <w:pPr>
        <w:spacing w:line="360" w:lineRule="auto"/>
        <w:ind w:firstLine="488"/>
        <w:rPr>
          <w:rFonts w:hint="default"/>
          <w:sz w:val="24"/>
          <w:szCs w:val="22"/>
        </w:rPr>
      </w:pPr>
      <w:r>
        <w:rPr>
          <w:sz w:val="24"/>
          <w:szCs w:val="22"/>
        </w:rPr>
        <w:t>6</w:t>
      </w:r>
      <w:r>
        <w:rPr>
          <w:sz w:val="24"/>
          <w:szCs w:val="22"/>
        </w:rPr>
        <w:t>、本项目不接受联合体投标，中标人不允许分包转包项目。</w:t>
      </w:r>
    </w:p>
    <w:p w14:paraId="56547745" w14:textId="77777777" w:rsidR="00872AE4" w:rsidRDefault="00671F70">
      <w:pPr>
        <w:spacing w:line="360" w:lineRule="auto"/>
        <w:ind w:firstLine="488"/>
        <w:rPr>
          <w:rFonts w:hint="default"/>
          <w:b/>
          <w:bCs/>
          <w:sz w:val="24"/>
          <w:szCs w:val="22"/>
        </w:rPr>
      </w:pPr>
      <w:r>
        <w:rPr>
          <w:b/>
          <w:bCs/>
          <w:sz w:val="24"/>
          <w:szCs w:val="22"/>
        </w:rPr>
        <w:t>三、报名：</w:t>
      </w:r>
    </w:p>
    <w:p w14:paraId="532C76EA" w14:textId="77777777" w:rsidR="00872AE4" w:rsidRDefault="00671F70">
      <w:pPr>
        <w:spacing w:line="360" w:lineRule="auto"/>
        <w:ind w:firstLine="488"/>
        <w:rPr>
          <w:rFonts w:hint="default"/>
          <w:b/>
          <w:bCs/>
          <w:sz w:val="24"/>
          <w:szCs w:val="22"/>
        </w:rPr>
      </w:pPr>
      <w:r>
        <w:rPr>
          <w:b/>
          <w:bCs/>
          <w:sz w:val="24"/>
          <w:szCs w:val="22"/>
        </w:rPr>
        <w:t>1</w:t>
      </w:r>
      <w:r>
        <w:rPr>
          <w:b/>
          <w:bCs/>
          <w:sz w:val="24"/>
          <w:szCs w:val="22"/>
        </w:rPr>
        <w:t>、报名时间：</w:t>
      </w:r>
      <w:r>
        <w:rPr>
          <w:b/>
          <w:bCs/>
          <w:sz w:val="24"/>
          <w:szCs w:val="22"/>
        </w:rPr>
        <w:t>2025</w:t>
      </w:r>
      <w:r>
        <w:rPr>
          <w:b/>
          <w:bCs/>
          <w:sz w:val="24"/>
          <w:szCs w:val="22"/>
        </w:rPr>
        <w:t>年</w:t>
      </w:r>
      <w:r>
        <w:rPr>
          <w:b/>
          <w:bCs/>
          <w:sz w:val="24"/>
          <w:szCs w:val="22"/>
        </w:rPr>
        <w:t>10</w:t>
      </w:r>
      <w:r>
        <w:rPr>
          <w:b/>
          <w:bCs/>
          <w:sz w:val="24"/>
          <w:szCs w:val="22"/>
        </w:rPr>
        <w:t>月</w:t>
      </w:r>
      <w:r>
        <w:rPr>
          <w:b/>
          <w:bCs/>
          <w:sz w:val="24"/>
          <w:szCs w:val="22"/>
        </w:rPr>
        <w:t>13</w:t>
      </w:r>
      <w:r>
        <w:rPr>
          <w:b/>
          <w:bCs/>
          <w:sz w:val="24"/>
          <w:szCs w:val="22"/>
        </w:rPr>
        <w:t>日至</w:t>
      </w:r>
      <w:r>
        <w:rPr>
          <w:b/>
          <w:bCs/>
          <w:sz w:val="24"/>
          <w:szCs w:val="22"/>
        </w:rPr>
        <w:t>2025</w:t>
      </w:r>
      <w:r>
        <w:rPr>
          <w:b/>
          <w:bCs/>
          <w:sz w:val="24"/>
          <w:szCs w:val="22"/>
        </w:rPr>
        <w:t>年</w:t>
      </w:r>
      <w:r>
        <w:rPr>
          <w:b/>
          <w:bCs/>
          <w:sz w:val="24"/>
          <w:szCs w:val="22"/>
        </w:rPr>
        <w:t>10</w:t>
      </w:r>
      <w:r>
        <w:rPr>
          <w:b/>
          <w:bCs/>
          <w:sz w:val="24"/>
          <w:szCs w:val="22"/>
        </w:rPr>
        <w:t>月</w:t>
      </w:r>
      <w:r>
        <w:rPr>
          <w:b/>
          <w:bCs/>
          <w:sz w:val="24"/>
          <w:szCs w:val="22"/>
        </w:rPr>
        <w:t>20</w:t>
      </w:r>
      <w:r>
        <w:rPr>
          <w:b/>
          <w:bCs/>
          <w:sz w:val="24"/>
          <w:szCs w:val="22"/>
        </w:rPr>
        <w:t>日，上午</w:t>
      </w:r>
      <w:r>
        <w:rPr>
          <w:b/>
          <w:bCs/>
          <w:sz w:val="24"/>
          <w:szCs w:val="22"/>
        </w:rPr>
        <w:t>9</w:t>
      </w:r>
      <w:r>
        <w:rPr>
          <w:b/>
          <w:bCs/>
          <w:sz w:val="24"/>
          <w:szCs w:val="22"/>
        </w:rPr>
        <w:t>：</w:t>
      </w:r>
      <w:r>
        <w:rPr>
          <w:b/>
          <w:bCs/>
          <w:sz w:val="24"/>
          <w:szCs w:val="22"/>
        </w:rPr>
        <w:t>00-11:30</w:t>
      </w:r>
      <w:r>
        <w:rPr>
          <w:b/>
          <w:bCs/>
          <w:sz w:val="24"/>
          <w:szCs w:val="22"/>
        </w:rPr>
        <w:t>，下午</w:t>
      </w:r>
      <w:r>
        <w:rPr>
          <w:b/>
          <w:bCs/>
          <w:sz w:val="24"/>
          <w:szCs w:val="22"/>
        </w:rPr>
        <w:t>1:30-5:00</w:t>
      </w:r>
      <w:r>
        <w:rPr>
          <w:b/>
          <w:bCs/>
          <w:sz w:val="24"/>
          <w:szCs w:val="22"/>
        </w:rPr>
        <w:t>（法定公休日、法定节假日除外）。</w:t>
      </w:r>
    </w:p>
    <w:p w14:paraId="453B619F" w14:textId="77777777" w:rsidR="00872AE4" w:rsidRDefault="00671F70">
      <w:pPr>
        <w:spacing w:line="360" w:lineRule="auto"/>
        <w:ind w:firstLine="488"/>
        <w:rPr>
          <w:rFonts w:hint="default"/>
          <w:sz w:val="24"/>
          <w:szCs w:val="22"/>
        </w:rPr>
      </w:pPr>
      <w:r>
        <w:rPr>
          <w:sz w:val="24"/>
          <w:szCs w:val="22"/>
        </w:rPr>
        <w:t>2</w:t>
      </w:r>
      <w:r>
        <w:rPr>
          <w:sz w:val="24"/>
          <w:szCs w:val="22"/>
        </w:rPr>
        <w:t>、报名地点：</w:t>
      </w:r>
      <w:r>
        <w:rPr>
          <w:rFonts w:ascii="宋体" w:hAnsi="宋体"/>
          <w:sz w:val="24"/>
          <w:szCs w:val="24"/>
          <w:lang w:val="zh-CN"/>
        </w:rPr>
        <w:t>江苏春为全过程工程咨询有限公司（常州市武进区延政西大道</w:t>
      </w:r>
      <w:r>
        <w:rPr>
          <w:rFonts w:ascii="宋体" w:hAnsi="宋体"/>
          <w:sz w:val="24"/>
          <w:szCs w:val="24"/>
          <w:lang w:val="zh-CN"/>
        </w:rPr>
        <w:t>6</w:t>
      </w:r>
      <w:r>
        <w:rPr>
          <w:rFonts w:ascii="宋体" w:hAnsi="宋体"/>
          <w:sz w:val="24"/>
          <w:szCs w:val="24"/>
          <w:lang w:val="zh-CN"/>
        </w:rPr>
        <w:t>号蓝图大厦</w:t>
      </w:r>
      <w:r>
        <w:rPr>
          <w:rFonts w:ascii="宋体" w:hAnsi="宋体"/>
          <w:sz w:val="24"/>
          <w:szCs w:val="24"/>
          <w:lang w:val="zh-CN"/>
        </w:rPr>
        <w:t>4</w:t>
      </w:r>
      <w:r>
        <w:rPr>
          <w:rFonts w:ascii="宋体" w:hAnsi="宋体"/>
          <w:sz w:val="24"/>
          <w:szCs w:val="24"/>
          <w:lang w:val="zh-CN"/>
        </w:rPr>
        <w:t>楼</w:t>
      </w:r>
      <w:r>
        <w:rPr>
          <w:rFonts w:ascii="宋体" w:hAnsi="宋体"/>
          <w:sz w:val="24"/>
          <w:szCs w:val="24"/>
          <w:lang w:val="zh-CN"/>
        </w:rPr>
        <w:t>028</w:t>
      </w:r>
      <w:r>
        <w:rPr>
          <w:rFonts w:ascii="宋体" w:hAnsi="宋体"/>
          <w:sz w:val="24"/>
          <w:szCs w:val="24"/>
          <w:lang w:val="zh-CN"/>
        </w:rPr>
        <w:t>）</w:t>
      </w:r>
      <w:r>
        <w:rPr>
          <w:sz w:val="24"/>
          <w:szCs w:val="22"/>
        </w:rPr>
        <w:t>。</w:t>
      </w:r>
    </w:p>
    <w:p w14:paraId="1A2D95CF" w14:textId="77777777" w:rsidR="00872AE4" w:rsidRDefault="00671F70">
      <w:pPr>
        <w:spacing w:line="360" w:lineRule="auto"/>
        <w:ind w:firstLine="488"/>
        <w:rPr>
          <w:rFonts w:hint="default"/>
          <w:sz w:val="24"/>
          <w:szCs w:val="22"/>
        </w:rPr>
      </w:pPr>
      <w:r>
        <w:rPr>
          <w:sz w:val="24"/>
          <w:szCs w:val="22"/>
        </w:rPr>
        <w:t>3</w:t>
      </w:r>
      <w:r>
        <w:rPr>
          <w:sz w:val="24"/>
          <w:szCs w:val="22"/>
        </w:rPr>
        <w:t>、报名需提供资料</w:t>
      </w:r>
    </w:p>
    <w:p w14:paraId="23A37E1E" w14:textId="77777777" w:rsidR="00872AE4" w:rsidRDefault="00671F70">
      <w:pPr>
        <w:spacing w:line="360" w:lineRule="auto"/>
        <w:ind w:firstLine="488"/>
        <w:rPr>
          <w:rFonts w:hint="default"/>
          <w:sz w:val="24"/>
          <w:szCs w:val="22"/>
        </w:rPr>
      </w:pPr>
      <w:r>
        <w:rPr>
          <w:sz w:val="24"/>
          <w:szCs w:val="22"/>
        </w:rPr>
        <w:t>（</w:t>
      </w:r>
      <w:r>
        <w:rPr>
          <w:sz w:val="24"/>
          <w:szCs w:val="22"/>
        </w:rPr>
        <w:t>1</w:t>
      </w:r>
      <w:r>
        <w:rPr>
          <w:sz w:val="24"/>
          <w:szCs w:val="22"/>
        </w:rPr>
        <w:t>）零星采购投标报名表（加盖公章，格式详见招标公告附件</w:t>
      </w:r>
      <w:r>
        <w:rPr>
          <w:sz w:val="24"/>
          <w:szCs w:val="22"/>
        </w:rPr>
        <w:t>1</w:t>
      </w:r>
      <w:r>
        <w:rPr>
          <w:sz w:val="24"/>
          <w:szCs w:val="22"/>
        </w:rPr>
        <w:t>）</w:t>
      </w:r>
    </w:p>
    <w:p w14:paraId="6E0263AE" w14:textId="77777777" w:rsidR="00872AE4" w:rsidRDefault="00671F70">
      <w:pPr>
        <w:spacing w:line="360" w:lineRule="auto"/>
        <w:ind w:firstLine="488"/>
        <w:rPr>
          <w:rFonts w:hint="default"/>
          <w:sz w:val="24"/>
          <w:szCs w:val="22"/>
        </w:rPr>
      </w:pPr>
      <w:r>
        <w:rPr>
          <w:sz w:val="24"/>
          <w:szCs w:val="22"/>
        </w:rPr>
        <w:t>（</w:t>
      </w:r>
      <w:r>
        <w:rPr>
          <w:sz w:val="24"/>
          <w:szCs w:val="22"/>
        </w:rPr>
        <w:t>2</w:t>
      </w:r>
      <w:r>
        <w:rPr>
          <w:sz w:val="24"/>
          <w:szCs w:val="22"/>
        </w:rPr>
        <w:t>）企业法人营业执照副本</w:t>
      </w:r>
    </w:p>
    <w:p w14:paraId="36C6CEEF" w14:textId="77777777" w:rsidR="00872AE4" w:rsidRDefault="00671F70">
      <w:pPr>
        <w:spacing w:line="360" w:lineRule="auto"/>
        <w:ind w:firstLine="488"/>
        <w:rPr>
          <w:rFonts w:hint="default"/>
          <w:sz w:val="24"/>
          <w:szCs w:val="22"/>
        </w:rPr>
      </w:pPr>
      <w:r>
        <w:rPr>
          <w:sz w:val="24"/>
          <w:szCs w:val="22"/>
        </w:rPr>
        <w:lastRenderedPageBreak/>
        <w:t>（</w:t>
      </w:r>
      <w:r>
        <w:rPr>
          <w:sz w:val="24"/>
          <w:szCs w:val="22"/>
        </w:rPr>
        <w:t>3</w:t>
      </w:r>
      <w:r>
        <w:rPr>
          <w:sz w:val="24"/>
          <w:szCs w:val="22"/>
        </w:rPr>
        <w:t>）法定代表人资格证明书、授权委托书（加盖公章、法人章，格式详见招标公告附件</w:t>
      </w:r>
      <w:r>
        <w:rPr>
          <w:sz w:val="24"/>
          <w:szCs w:val="22"/>
        </w:rPr>
        <w:t>2</w:t>
      </w:r>
      <w:r>
        <w:rPr>
          <w:sz w:val="24"/>
          <w:szCs w:val="22"/>
        </w:rPr>
        <w:t>）</w:t>
      </w:r>
    </w:p>
    <w:p w14:paraId="38EC87E3" w14:textId="77777777" w:rsidR="00872AE4" w:rsidRDefault="00671F70">
      <w:pPr>
        <w:spacing w:line="360" w:lineRule="auto"/>
        <w:ind w:firstLine="488"/>
        <w:rPr>
          <w:rFonts w:hint="default"/>
          <w:sz w:val="24"/>
          <w:szCs w:val="22"/>
        </w:rPr>
      </w:pPr>
      <w:r>
        <w:rPr>
          <w:sz w:val="24"/>
          <w:szCs w:val="22"/>
        </w:rPr>
        <w:t>（</w:t>
      </w:r>
      <w:r>
        <w:rPr>
          <w:sz w:val="24"/>
          <w:szCs w:val="22"/>
        </w:rPr>
        <w:t>4</w:t>
      </w:r>
      <w:r>
        <w:rPr>
          <w:sz w:val="24"/>
          <w:szCs w:val="22"/>
        </w:rPr>
        <w:t>）被委托人第二代身份证或有效证件原件及复印件（复印件加盖公章）</w:t>
      </w:r>
    </w:p>
    <w:p w14:paraId="5175B2C8" w14:textId="77777777" w:rsidR="00872AE4" w:rsidRDefault="00671F70">
      <w:pPr>
        <w:spacing w:line="360" w:lineRule="auto"/>
        <w:ind w:firstLine="488"/>
        <w:rPr>
          <w:rFonts w:hint="default"/>
          <w:b/>
          <w:bCs/>
          <w:sz w:val="24"/>
          <w:szCs w:val="22"/>
        </w:rPr>
      </w:pPr>
      <w:r>
        <w:rPr>
          <w:b/>
          <w:bCs/>
          <w:sz w:val="24"/>
          <w:szCs w:val="22"/>
        </w:rPr>
        <w:t>四、时间安排等事项：</w:t>
      </w:r>
    </w:p>
    <w:p w14:paraId="4EE78DA9" w14:textId="77777777" w:rsidR="00872AE4" w:rsidRDefault="00671F70">
      <w:pPr>
        <w:spacing w:line="360" w:lineRule="auto"/>
        <w:ind w:firstLine="488"/>
        <w:rPr>
          <w:rFonts w:hint="default"/>
          <w:sz w:val="24"/>
          <w:szCs w:val="22"/>
        </w:rPr>
      </w:pPr>
      <w:r>
        <w:rPr>
          <w:sz w:val="24"/>
          <w:szCs w:val="22"/>
        </w:rPr>
        <w:t>1</w:t>
      </w:r>
      <w:r>
        <w:rPr>
          <w:sz w:val="24"/>
          <w:szCs w:val="22"/>
        </w:rPr>
        <w:t>、采购文件的获取：</w:t>
      </w:r>
      <w:r>
        <w:rPr>
          <w:sz w:val="24"/>
          <w:szCs w:val="22"/>
        </w:rPr>
        <w:t xml:space="preserve"> </w:t>
      </w:r>
    </w:p>
    <w:p w14:paraId="67564F0D" w14:textId="77777777" w:rsidR="00872AE4" w:rsidRDefault="00671F70">
      <w:pPr>
        <w:spacing w:line="360" w:lineRule="auto"/>
        <w:ind w:firstLine="488"/>
        <w:rPr>
          <w:rFonts w:hint="default"/>
          <w:sz w:val="24"/>
          <w:szCs w:val="22"/>
        </w:rPr>
      </w:pPr>
      <w:r>
        <w:rPr>
          <w:sz w:val="24"/>
          <w:szCs w:val="22"/>
        </w:rPr>
        <w:t>（</w:t>
      </w:r>
      <w:r>
        <w:rPr>
          <w:sz w:val="24"/>
          <w:szCs w:val="22"/>
        </w:rPr>
        <w:t>1</w:t>
      </w:r>
      <w:r>
        <w:rPr>
          <w:sz w:val="24"/>
          <w:szCs w:val="22"/>
        </w:rPr>
        <w:t>）报名成功同时领取招标文件。</w:t>
      </w:r>
    </w:p>
    <w:p w14:paraId="0680A1FD" w14:textId="77777777" w:rsidR="00872AE4" w:rsidRDefault="00671F70">
      <w:pPr>
        <w:spacing w:line="360" w:lineRule="auto"/>
        <w:ind w:firstLine="488"/>
        <w:rPr>
          <w:rFonts w:hint="default"/>
          <w:b/>
          <w:bCs/>
          <w:sz w:val="24"/>
          <w:szCs w:val="22"/>
        </w:rPr>
      </w:pPr>
      <w:r>
        <w:rPr>
          <w:b/>
          <w:bCs/>
          <w:sz w:val="24"/>
          <w:szCs w:val="22"/>
        </w:rPr>
        <w:t>（</w:t>
      </w:r>
      <w:r>
        <w:rPr>
          <w:b/>
          <w:bCs/>
          <w:sz w:val="24"/>
          <w:szCs w:val="22"/>
        </w:rPr>
        <w:t>2</w:t>
      </w:r>
      <w:r>
        <w:rPr>
          <w:b/>
          <w:bCs/>
          <w:sz w:val="24"/>
          <w:szCs w:val="22"/>
        </w:rPr>
        <w:t>）招标文件领取时间：</w:t>
      </w:r>
      <w:r>
        <w:rPr>
          <w:b/>
          <w:bCs/>
          <w:sz w:val="24"/>
          <w:szCs w:val="22"/>
        </w:rPr>
        <w:t>2025</w:t>
      </w:r>
      <w:r>
        <w:rPr>
          <w:b/>
          <w:bCs/>
          <w:sz w:val="24"/>
          <w:szCs w:val="22"/>
        </w:rPr>
        <w:t>年</w:t>
      </w:r>
      <w:r>
        <w:rPr>
          <w:b/>
          <w:bCs/>
          <w:sz w:val="24"/>
          <w:szCs w:val="22"/>
        </w:rPr>
        <w:t>10</w:t>
      </w:r>
      <w:r>
        <w:rPr>
          <w:b/>
          <w:bCs/>
          <w:sz w:val="24"/>
          <w:szCs w:val="22"/>
        </w:rPr>
        <w:t>月</w:t>
      </w:r>
      <w:r>
        <w:rPr>
          <w:b/>
          <w:bCs/>
          <w:sz w:val="24"/>
          <w:szCs w:val="22"/>
        </w:rPr>
        <w:t>13</w:t>
      </w:r>
      <w:r>
        <w:rPr>
          <w:b/>
          <w:bCs/>
          <w:sz w:val="24"/>
          <w:szCs w:val="22"/>
        </w:rPr>
        <w:t>日至</w:t>
      </w:r>
      <w:r>
        <w:rPr>
          <w:b/>
          <w:bCs/>
          <w:sz w:val="24"/>
          <w:szCs w:val="22"/>
        </w:rPr>
        <w:t>2025</w:t>
      </w:r>
      <w:r>
        <w:rPr>
          <w:b/>
          <w:bCs/>
          <w:sz w:val="24"/>
          <w:szCs w:val="22"/>
        </w:rPr>
        <w:t>年</w:t>
      </w:r>
      <w:r>
        <w:rPr>
          <w:b/>
          <w:bCs/>
          <w:sz w:val="24"/>
          <w:szCs w:val="22"/>
        </w:rPr>
        <w:t>10</w:t>
      </w:r>
      <w:r>
        <w:rPr>
          <w:b/>
          <w:bCs/>
          <w:sz w:val="24"/>
          <w:szCs w:val="22"/>
        </w:rPr>
        <w:t>月</w:t>
      </w:r>
      <w:r>
        <w:rPr>
          <w:b/>
          <w:bCs/>
          <w:sz w:val="24"/>
          <w:szCs w:val="22"/>
        </w:rPr>
        <w:t>20</w:t>
      </w:r>
      <w:r>
        <w:rPr>
          <w:b/>
          <w:bCs/>
          <w:sz w:val="24"/>
          <w:szCs w:val="22"/>
        </w:rPr>
        <w:t>日，上午</w:t>
      </w:r>
      <w:r>
        <w:rPr>
          <w:b/>
          <w:bCs/>
          <w:sz w:val="24"/>
          <w:szCs w:val="22"/>
        </w:rPr>
        <w:t>9</w:t>
      </w:r>
      <w:r>
        <w:rPr>
          <w:b/>
          <w:bCs/>
          <w:sz w:val="24"/>
          <w:szCs w:val="22"/>
        </w:rPr>
        <w:t>：</w:t>
      </w:r>
      <w:r>
        <w:rPr>
          <w:b/>
          <w:bCs/>
          <w:sz w:val="24"/>
          <w:szCs w:val="22"/>
        </w:rPr>
        <w:t>00-1</w:t>
      </w:r>
      <w:r>
        <w:rPr>
          <w:b/>
          <w:bCs/>
          <w:sz w:val="24"/>
          <w:szCs w:val="22"/>
        </w:rPr>
        <w:t>1:30</w:t>
      </w:r>
      <w:r>
        <w:rPr>
          <w:b/>
          <w:bCs/>
          <w:sz w:val="24"/>
          <w:szCs w:val="22"/>
        </w:rPr>
        <w:t>，下午</w:t>
      </w:r>
      <w:r>
        <w:rPr>
          <w:b/>
          <w:bCs/>
          <w:sz w:val="24"/>
          <w:szCs w:val="22"/>
        </w:rPr>
        <w:t>1:30-5:00</w:t>
      </w:r>
      <w:r>
        <w:rPr>
          <w:b/>
          <w:bCs/>
          <w:sz w:val="24"/>
          <w:szCs w:val="22"/>
        </w:rPr>
        <w:t>（法定公休日、法定节假日除外）。</w:t>
      </w:r>
    </w:p>
    <w:p w14:paraId="1415979E" w14:textId="77777777" w:rsidR="00872AE4" w:rsidRDefault="00671F70">
      <w:pPr>
        <w:spacing w:line="360" w:lineRule="auto"/>
        <w:ind w:firstLine="488"/>
        <w:rPr>
          <w:rFonts w:hint="default"/>
          <w:sz w:val="24"/>
          <w:szCs w:val="22"/>
        </w:rPr>
      </w:pPr>
      <w:r>
        <w:rPr>
          <w:sz w:val="24"/>
          <w:szCs w:val="22"/>
        </w:rPr>
        <w:t>（</w:t>
      </w:r>
      <w:r>
        <w:rPr>
          <w:sz w:val="24"/>
          <w:szCs w:val="22"/>
        </w:rPr>
        <w:t>3</w:t>
      </w:r>
      <w:r>
        <w:rPr>
          <w:sz w:val="24"/>
          <w:szCs w:val="22"/>
        </w:rPr>
        <w:t>）招标文件领取地点：</w:t>
      </w:r>
      <w:r>
        <w:rPr>
          <w:rFonts w:ascii="宋体" w:hAnsi="宋体"/>
          <w:sz w:val="24"/>
          <w:szCs w:val="24"/>
          <w:lang w:val="zh-CN"/>
        </w:rPr>
        <w:t>江苏春为全过程工程咨询有限公司（常州市武进区延政西大道</w:t>
      </w:r>
      <w:r>
        <w:rPr>
          <w:rFonts w:ascii="宋体" w:hAnsi="宋体"/>
          <w:sz w:val="24"/>
          <w:szCs w:val="24"/>
          <w:lang w:val="zh-CN"/>
        </w:rPr>
        <w:t>6</w:t>
      </w:r>
      <w:r>
        <w:rPr>
          <w:rFonts w:ascii="宋体" w:hAnsi="宋体"/>
          <w:sz w:val="24"/>
          <w:szCs w:val="24"/>
          <w:lang w:val="zh-CN"/>
        </w:rPr>
        <w:t>号蓝图大厦</w:t>
      </w:r>
      <w:r>
        <w:rPr>
          <w:rFonts w:ascii="宋体" w:hAnsi="宋体"/>
          <w:sz w:val="24"/>
          <w:szCs w:val="24"/>
          <w:lang w:val="zh-CN"/>
        </w:rPr>
        <w:t>4</w:t>
      </w:r>
      <w:r>
        <w:rPr>
          <w:rFonts w:ascii="宋体" w:hAnsi="宋体"/>
          <w:sz w:val="24"/>
          <w:szCs w:val="24"/>
          <w:lang w:val="zh-CN"/>
        </w:rPr>
        <w:t>楼</w:t>
      </w:r>
      <w:r>
        <w:rPr>
          <w:rFonts w:ascii="宋体" w:hAnsi="宋体"/>
          <w:sz w:val="24"/>
          <w:szCs w:val="24"/>
          <w:lang w:val="zh-CN"/>
        </w:rPr>
        <w:t>028</w:t>
      </w:r>
      <w:r>
        <w:rPr>
          <w:rFonts w:ascii="宋体" w:hAnsi="宋体"/>
          <w:sz w:val="24"/>
          <w:szCs w:val="24"/>
          <w:lang w:val="zh-CN"/>
        </w:rPr>
        <w:t>）</w:t>
      </w:r>
      <w:r>
        <w:rPr>
          <w:sz w:val="24"/>
          <w:szCs w:val="22"/>
        </w:rPr>
        <w:t>。</w:t>
      </w:r>
    </w:p>
    <w:p w14:paraId="530C01E1" w14:textId="77777777" w:rsidR="00872AE4" w:rsidRDefault="00671F70">
      <w:pPr>
        <w:spacing w:line="360" w:lineRule="auto"/>
        <w:ind w:firstLine="488"/>
        <w:rPr>
          <w:rFonts w:hint="default"/>
          <w:sz w:val="24"/>
          <w:szCs w:val="22"/>
        </w:rPr>
      </w:pPr>
      <w:r>
        <w:rPr>
          <w:sz w:val="24"/>
          <w:szCs w:val="22"/>
        </w:rPr>
        <w:t>2</w:t>
      </w:r>
      <w:r>
        <w:rPr>
          <w:sz w:val="24"/>
          <w:szCs w:val="22"/>
        </w:rPr>
        <w:t>、</w:t>
      </w:r>
      <w:r>
        <w:rPr>
          <w:b/>
          <w:bCs/>
          <w:sz w:val="24"/>
          <w:szCs w:val="22"/>
        </w:rPr>
        <w:t>投标文件的接收：</w:t>
      </w:r>
      <w:r>
        <w:rPr>
          <w:b/>
          <w:bCs/>
          <w:sz w:val="24"/>
          <w:szCs w:val="22"/>
          <w:lang w:val="zh-CN"/>
        </w:rPr>
        <w:t>202</w:t>
      </w:r>
      <w:r>
        <w:rPr>
          <w:rFonts w:hint="default"/>
          <w:b/>
          <w:bCs/>
          <w:sz w:val="24"/>
          <w:szCs w:val="22"/>
          <w:lang w:val="zh-CN"/>
        </w:rPr>
        <w:t>5</w:t>
      </w:r>
      <w:r>
        <w:rPr>
          <w:b/>
          <w:bCs/>
          <w:sz w:val="24"/>
          <w:szCs w:val="22"/>
          <w:lang w:val="zh-CN"/>
        </w:rPr>
        <w:t>年</w:t>
      </w:r>
      <w:r>
        <w:rPr>
          <w:rFonts w:hint="default"/>
          <w:b/>
          <w:bCs/>
          <w:sz w:val="24"/>
          <w:szCs w:val="22"/>
        </w:rPr>
        <w:t>11</w:t>
      </w:r>
      <w:r>
        <w:rPr>
          <w:b/>
          <w:bCs/>
          <w:sz w:val="24"/>
          <w:szCs w:val="22"/>
          <w:lang w:val="zh-CN"/>
        </w:rPr>
        <w:t>月</w:t>
      </w:r>
      <w:r>
        <w:rPr>
          <w:rFonts w:hint="default"/>
          <w:b/>
          <w:bCs/>
          <w:sz w:val="24"/>
          <w:szCs w:val="22"/>
        </w:rPr>
        <w:t>3</w:t>
      </w:r>
      <w:r>
        <w:rPr>
          <w:b/>
          <w:bCs/>
          <w:sz w:val="24"/>
          <w:szCs w:val="22"/>
          <w:lang w:val="zh-CN"/>
        </w:rPr>
        <w:t>日</w:t>
      </w:r>
      <w:r>
        <w:rPr>
          <w:b/>
          <w:bCs/>
          <w:sz w:val="24"/>
          <w:szCs w:val="22"/>
        </w:rPr>
        <w:t>9</w:t>
      </w:r>
      <w:r>
        <w:rPr>
          <w:b/>
          <w:bCs/>
          <w:sz w:val="24"/>
          <w:szCs w:val="22"/>
        </w:rPr>
        <w:t>时</w:t>
      </w:r>
      <w:r>
        <w:rPr>
          <w:b/>
          <w:bCs/>
          <w:sz w:val="24"/>
          <w:szCs w:val="22"/>
        </w:rPr>
        <w:t>30</w:t>
      </w:r>
      <w:r>
        <w:rPr>
          <w:b/>
          <w:bCs/>
          <w:sz w:val="24"/>
          <w:szCs w:val="22"/>
        </w:rPr>
        <w:t>分（北京时间）前，投标文件密封送至</w:t>
      </w:r>
      <w:r>
        <w:rPr>
          <w:b/>
          <w:bCs/>
          <w:sz w:val="24"/>
          <w:szCs w:val="22"/>
          <w:lang w:val="zh-CN"/>
        </w:rPr>
        <w:t>江苏春为全过程工程咨询有限公司（常州市武进区延政西大道</w:t>
      </w:r>
      <w:r>
        <w:rPr>
          <w:b/>
          <w:bCs/>
          <w:sz w:val="24"/>
          <w:szCs w:val="22"/>
          <w:lang w:val="zh-CN"/>
        </w:rPr>
        <w:t>6</w:t>
      </w:r>
      <w:r>
        <w:rPr>
          <w:b/>
          <w:bCs/>
          <w:sz w:val="24"/>
          <w:szCs w:val="22"/>
          <w:lang w:val="zh-CN"/>
        </w:rPr>
        <w:t>号蓝图大厦</w:t>
      </w:r>
      <w:r>
        <w:rPr>
          <w:b/>
          <w:bCs/>
          <w:sz w:val="24"/>
          <w:szCs w:val="22"/>
          <w:lang w:val="zh-CN"/>
        </w:rPr>
        <w:t>4</w:t>
      </w:r>
      <w:r>
        <w:rPr>
          <w:b/>
          <w:bCs/>
          <w:sz w:val="24"/>
          <w:szCs w:val="22"/>
          <w:lang w:val="zh-CN"/>
        </w:rPr>
        <w:t>楼开标室）</w:t>
      </w:r>
      <w:r>
        <w:rPr>
          <w:b/>
          <w:bCs/>
          <w:sz w:val="24"/>
          <w:szCs w:val="22"/>
        </w:rPr>
        <w:t>。</w:t>
      </w:r>
    </w:p>
    <w:p w14:paraId="401A5C52" w14:textId="77777777" w:rsidR="00872AE4" w:rsidRDefault="00671F70">
      <w:pPr>
        <w:spacing w:line="360" w:lineRule="auto"/>
        <w:ind w:firstLine="488"/>
        <w:rPr>
          <w:rFonts w:hint="default"/>
          <w:b/>
          <w:bCs/>
          <w:sz w:val="24"/>
          <w:szCs w:val="22"/>
        </w:rPr>
      </w:pPr>
      <w:r>
        <w:rPr>
          <w:b/>
          <w:bCs/>
          <w:sz w:val="24"/>
          <w:szCs w:val="22"/>
        </w:rPr>
        <w:t>3</w:t>
      </w:r>
      <w:r>
        <w:rPr>
          <w:b/>
          <w:bCs/>
          <w:sz w:val="24"/>
          <w:szCs w:val="22"/>
        </w:rPr>
        <w:t>、开标：</w:t>
      </w:r>
      <w:r>
        <w:rPr>
          <w:b/>
          <w:bCs/>
          <w:sz w:val="24"/>
          <w:szCs w:val="22"/>
          <w:lang w:val="zh-CN"/>
        </w:rPr>
        <w:t>202</w:t>
      </w:r>
      <w:r>
        <w:rPr>
          <w:rFonts w:hint="default"/>
          <w:b/>
          <w:bCs/>
          <w:sz w:val="24"/>
          <w:szCs w:val="22"/>
          <w:lang w:val="zh-CN"/>
        </w:rPr>
        <w:t>5</w:t>
      </w:r>
      <w:r>
        <w:rPr>
          <w:b/>
          <w:bCs/>
          <w:sz w:val="24"/>
          <w:szCs w:val="22"/>
          <w:lang w:val="zh-CN"/>
        </w:rPr>
        <w:t>年</w:t>
      </w:r>
      <w:r>
        <w:rPr>
          <w:rFonts w:hint="default"/>
          <w:b/>
          <w:bCs/>
          <w:sz w:val="24"/>
          <w:szCs w:val="22"/>
        </w:rPr>
        <w:t>11</w:t>
      </w:r>
      <w:r>
        <w:rPr>
          <w:b/>
          <w:bCs/>
          <w:sz w:val="24"/>
          <w:szCs w:val="22"/>
          <w:lang w:val="zh-CN"/>
        </w:rPr>
        <w:t>月</w:t>
      </w:r>
      <w:r>
        <w:rPr>
          <w:rFonts w:hint="default"/>
          <w:b/>
          <w:bCs/>
          <w:sz w:val="24"/>
          <w:szCs w:val="22"/>
        </w:rPr>
        <w:t>3</w:t>
      </w:r>
      <w:r>
        <w:rPr>
          <w:b/>
          <w:bCs/>
          <w:sz w:val="24"/>
          <w:szCs w:val="22"/>
          <w:lang w:val="zh-CN"/>
        </w:rPr>
        <w:t>日</w:t>
      </w:r>
      <w:r>
        <w:rPr>
          <w:b/>
          <w:bCs/>
          <w:sz w:val="24"/>
          <w:szCs w:val="22"/>
        </w:rPr>
        <w:t>9</w:t>
      </w:r>
      <w:r>
        <w:rPr>
          <w:b/>
          <w:bCs/>
          <w:sz w:val="24"/>
          <w:szCs w:val="22"/>
        </w:rPr>
        <w:t>时</w:t>
      </w:r>
      <w:r>
        <w:rPr>
          <w:b/>
          <w:bCs/>
          <w:sz w:val="24"/>
          <w:szCs w:val="22"/>
        </w:rPr>
        <w:t>30</w:t>
      </w:r>
      <w:r>
        <w:rPr>
          <w:b/>
          <w:bCs/>
          <w:sz w:val="24"/>
          <w:szCs w:val="22"/>
        </w:rPr>
        <w:t>分（北京时间）。</w:t>
      </w:r>
    </w:p>
    <w:p w14:paraId="21CDE453" w14:textId="77777777" w:rsidR="00872AE4" w:rsidRDefault="00671F70">
      <w:pPr>
        <w:spacing w:line="360" w:lineRule="auto"/>
        <w:ind w:firstLine="488"/>
        <w:rPr>
          <w:rFonts w:hint="default"/>
          <w:b/>
          <w:bCs/>
          <w:sz w:val="24"/>
          <w:szCs w:val="22"/>
        </w:rPr>
      </w:pPr>
      <w:r>
        <w:rPr>
          <w:b/>
          <w:bCs/>
          <w:sz w:val="24"/>
          <w:szCs w:val="22"/>
        </w:rPr>
        <w:t>4</w:t>
      </w:r>
      <w:r>
        <w:rPr>
          <w:b/>
          <w:bCs/>
          <w:sz w:val="24"/>
          <w:szCs w:val="22"/>
        </w:rPr>
        <w:t>、</w:t>
      </w:r>
      <w:r>
        <w:rPr>
          <w:rFonts w:ascii="宋体" w:hAnsi="宋体"/>
          <w:kern w:val="0"/>
          <w:sz w:val="24"/>
        </w:rPr>
        <w:t>招标文件资料费：</w:t>
      </w:r>
      <w:r>
        <w:rPr>
          <w:rFonts w:ascii="宋体" w:hAnsi="宋体" w:hint="default"/>
          <w:kern w:val="0"/>
          <w:sz w:val="24"/>
        </w:rPr>
        <w:t>30</w:t>
      </w:r>
      <w:r>
        <w:rPr>
          <w:rFonts w:ascii="宋体" w:hAnsi="宋体"/>
          <w:kern w:val="0"/>
          <w:sz w:val="24"/>
        </w:rPr>
        <w:t>0</w:t>
      </w:r>
      <w:r>
        <w:rPr>
          <w:rFonts w:ascii="宋体" w:hAnsi="宋体"/>
          <w:kern w:val="0"/>
          <w:sz w:val="24"/>
        </w:rPr>
        <w:t>元</w:t>
      </w:r>
      <w:r>
        <w:rPr>
          <w:rFonts w:ascii="宋体" w:hAnsi="宋体"/>
          <w:kern w:val="0"/>
          <w:sz w:val="24"/>
        </w:rPr>
        <w:t>/</w:t>
      </w:r>
      <w:r>
        <w:rPr>
          <w:rFonts w:ascii="宋体" w:hAnsi="宋体"/>
          <w:kern w:val="0"/>
          <w:sz w:val="24"/>
        </w:rPr>
        <w:t>单位。</w:t>
      </w:r>
    </w:p>
    <w:p w14:paraId="29991CDC" w14:textId="77777777" w:rsidR="00872AE4" w:rsidRDefault="00671F70">
      <w:pPr>
        <w:spacing w:line="360" w:lineRule="auto"/>
        <w:ind w:firstLine="488"/>
        <w:rPr>
          <w:rFonts w:hint="default"/>
        </w:rPr>
      </w:pPr>
      <w:r>
        <w:rPr>
          <w:b/>
          <w:bCs/>
          <w:sz w:val="24"/>
          <w:szCs w:val="22"/>
        </w:rPr>
        <w:t>五、资格审查</w:t>
      </w:r>
    </w:p>
    <w:p w14:paraId="34F3B826" w14:textId="77777777" w:rsidR="00872AE4" w:rsidRDefault="00671F70">
      <w:pPr>
        <w:spacing w:line="360" w:lineRule="auto"/>
        <w:ind w:firstLine="488"/>
        <w:rPr>
          <w:rFonts w:hint="default"/>
          <w:sz w:val="24"/>
          <w:szCs w:val="22"/>
        </w:rPr>
      </w:pPr>
      <w:r>
        <w:rPr>
          <w:sz w:val="24"/>
          <w:szCs w:val="22"/>
        </w:rPr>
        <w:t>本项目采用资格后审，开标时需携带投标文件及以下资料参加开标会议：</w:t>
      </w:r>
    </w:p>
    <w:p w14:paraId="183B5F35" w14:textId="77777777" w:rsidR="00872AE4" w:rsidRDefault="00671F70">
      <w:pPr>
        <w:spacing w:line="360" w:lineRule="auto"/>
        <w:ind w:firstLine="488"/>
        <w:rPr>
          <w:rFonts w:hint="default"/>
          <w:sz w:val="24"/>
          <w:szCs w:val="22"/>
        </w:rPr>
      </w:pPr>
      <w:r>
        <w:rPr>
          <w:sz w:val="24"/>
          <w:szCs w:val="22"/>
        </w:rPr>
        <w:t>（</w:t>
      </w:r>
      <w:r>
        <w:rPr>
          <w:sz w:val="24"/>
          <w:szCs w:val="22"/>
        </w:rPr>
        <w:t>1</w:t>
      </w:r>
      <w:r>
        <w:rPr>
          <w:sz w:val="24"/>
          <w:szCs w:val="22"/>
        </w:rPr>
        <w:t>）营业执照；</w:t>
      </w:r>
    </w:p>
    <w:p w14:paraId="13F77D9C" w14:textId="77777777" w:rsidR="00872AE4" w:rsidRDefault="00671F70">
      <w:pPr>
        <w:spacing w:line="360" w:lineRule="auto"/>
        <w:ind w:firstLine="488"/>
        <w:rPr>
          <w:rFonts w:hint="default"/>
          <w:sz w:val="24"/>
          <w:szCs w:val="22"/>
        </w:rPr>
      </w:pPr>
      <w:r>
        <w:rPr>
          <w:sz w:val="24"/>
          <w:szCs w:val="22"/>
        </w:rPr>
        <w:t>（</w:t>
      </w:r>
      <w:r>
        <w:rPr>
          <w:sz w:val="24"/>
          <w:szCs w:val="22"/>
        </w:rPr>
        <w:t>2</w:t>
      </w:r>
      <w:r>
        <w:rPr>
          <w:sz w:val="24"/>
          <w:szCs w:val="22"/>
        </w:rPr>
        <w:t>）投标单位法定代表人资格证明书、法人授权委托书、被委托人第二代居民身份证；</w:t>
      </w:r>
    </w:p>
    <w:p w14:paraId="13C1E57C" w14:textId="77777777" w:rsidR="00872AE4" w:rsidRDefault="00671F70">
      <w:pPr>
        <w:spacing w:line="360" w:lineRule="auto"/>
        <w:ind w:firstLine="488"/>
        <w:rPr>
          <w:rFonts w:hint="default"/>
          <w:sz w:val="24"/>
          <w:szCs w:val="22"/>
        </w:rPr>
      </w:pPr>
      <w:r>
        <w:rPr>
          <w:bCs/>
          <w:sz w:val="24"/>
          <w:szCs w:val="22"/>
        </w:rPr>
        <w:t>（</w:t>
      </w:r>
      <w:r>
        <w:rPr>
          <w:bCs/>
          <w:sz w:val="24"/>
          <w:szCs w:val="22"/>
        </w:rPr>
        <w:t>3</w:t>
      </w:r>
      <w:r>
        <w:rPr>
          <w:bCs/>
          <w:sz w:val="24"/>
          <w:szCs w:val="22"/>
        </w:rPr>
        <w:t>）社保机构出具的投标单位为被委托人缴纳社会基本养老保险的缴纳凭证，缴纳时间为投标截止时间（不含当月）往前推连续三个月（加盖社保中心章</w:t>
      </w:r>
      <w:r>
        <w:rPr>
          <w:sz w:val="24"/>
          <w:szCs w:val="22"/>
        </w:rPr>
        <w:t>或社保中心参保缴费证明电子专用章，非社保手册）；</w:t>
      </w:r>
    </w:p>
    <w:p w14:paraId="22759854" w14:textId="77777777" w:rsidR="00872AE4" w:rsidRDefault="00671F70">
      <w:pPr>
        <w:spacing w:line="360" w:lineRule="auto"/>
        <w:ind w:firstLine="488"/>
        <w:rPr>
          <w:rFonts w:hint="default"/>
          <w:sz w:val="24"/>
          <w:szCs w:val="22"/>
        </w:rPr>
      </w:pPr>
      <w:r>
        <w:rPr>
          <w:sz w:val="24"/>
          <w:szCs w:val="22"/>
        </w:rPr>
        <w:t>（</w:t>
      </w:r>
      <w:r>
        <w:rPr>
          <w:rFonts w:hint="default"/>
          <w:sz w:val="24"/>
          <w:szCs w:val="22"/>
        </w:rPr>
        <w:t>4</w:t>
      </w:r>
      <w:r>
        <w:rPr>
          <w:sz w:val="24"/>
          <w:szCs w:val="22"/>
        </w:rPr>
        <w:t>）投标保证金缴纳凭证。</w:t>
      </w:r>
    </w:p>
    <w:p w14:paraId="0A4A7714" w14:textId="77777777" w:rsidR="00872AE4" w:rsidRDefault="00671F70">
      <w:pPr>
        <w:spacing w:line="360" w:lineRule="auto"/>
        <w:ind w:firstLine="488"/>
        <w:rPr>
          <w:rFonts w:hint="default"/>
          <w:sz w:val="24"/>
          <w:szCs w:val="22"/>
        </w:rPr>
      </w:pPr>
      <w:r>
        <w:rPr>
          <w:rFonts w:hint="default"/>
          <w:sz w:val="24"/>
          <w:szCs w:val="22"/>
        </w:rPr>
        <w:t>（</w:t>
      </w:r>
      <w:r>
        <w:rPr>
          <w:rFonts w:hint="default"/>
          <w:sz w:val="24"/>
          <w:szCs w:val="22"/>
        </w:rPr>
        <w:t>5</w:t>
      </w:r>
      <w:r>
        <w:rPr>
          <w:rFonts w:hint="default"/>
          <w:sz w:val="24"/>
          <w:szCs w:val="22"/>
        </w:rPr>
        <w:t>）项目负责人第二代居民身份证</w:t>
      </w:r>
    </w:p>
    <w:p w14:paraId="1CC4B0DC" w14:textId="77777777" w:rsidR="00872AE4" w:rsidRDefault="00671F70">
      <w:pPr>
        <w:spacing w:line="360" w:lineRule="auto"/>
        <w:ind w:firstLine="488"/>
        <w:rPr>
          <w:rFonts w:hint="default"/>
          <w:sz w:val="24"/>
          <w:szCs w:val="22"/>
        </w:rPr>
      </w:pPr>
      <w:r>
        <w:rPr>
          <w:sz w:val="24"/>
          <w:szCs w:val="22"/>
        </w:rPr>
        <w:t>备注：①以上所有资料资格审查时必须提供原件及有效复印件二份，复印件必须装订成册并加盖公章，如未提供或提供不全，作资格审查不通过处理，不接受补充资料。报名单位必须对其提</w:t>
      </w:r>
      <w:r>
        <w:rPr>
          <w:sz w:val="24"/>
          <w:szCs w:val="22"/>
        </w:rPr>
        <w:t>供的资料的真实性负责。</w:t>
      </w:r>
    </w:p>
    <w:p w14:paraId="16A470E0" w14:textId="77777777" w:rsidR="00872AE4" w:rsidRDefault="00671F70">
      <w:pPr>
        <w:spacing w:line="360" w:lineRule="auto"/>
        <w:ind w:firstLine="488"/>
        <w:rPr>
          <w:rFonts w:hint="default"/>
          <w:sz w:val="24"/>
          <w:szCs w:val="22"/>
        </w:rPr>
      </w:pPr>
      <w:r>
        <w:rPr>
          <w:sz w:val="24"/>
          <w:szCs w:val="22"/>
        </w:rPr>
        <w:t>②除身份证原件、法定代表人资格证明书、授权委托书不用装袋、密封，其</w:t>
      </w:r>
      <w:r>
        <w:rPr>
          <w:sz w:val="24"/>
          <w:szCs w:val="22"/>
        </w:rPr>
        <w:lastRenderedPageBreak/>
        <w:t>他资格后审资料必须一起装袋、密封（注：密封袋骑缝处须加盖报名企业公章）、标志（注：密封袋上注明项目名称、报名企业全称并加盖报名企业公章和法定代表人印章）后在投标截止时间前一次性递交，投标截止时间后不再接受补充资料。</w:t>
      </w:r>
    </w:p>
    <w:p w14:paraId="7B19FD66" w14:textId="77777777" w:rsidR="00872AE4" w:rsidRDefault="00671F70">
      <w:pPr>
        <w:spacing w:line="360" w:lineRule="auto"/>
        <w:ind w:firstLine="488"/>
        <w:rPr>
          <w:rFonts w:hint="default"/>
          <w:sz w:val="24"/>
          <w:szCs w:val="22"/>
        </w:rPr>
      </w:pPr>
      <w:r>
        <w:rPr>
          <w:sz w:val="24"/>
          <w:szCs w:val="22"/>
        </w:rPr>
        <w:t>③企业法定代表人办理招投标事宜可不提供授权委托书。</w:t>
      </w:r>
    </w:p>
    <w:p w14:paraId="0E9DE129" w14:textId="77777777" w:rsidR="00872AE4" w:rsidRDefault="00671F70">
      <w:pPr>
        <w:spacing w:line="360" w:lineRule="auto"/>
        <w:ind w:firstLine="488"/>
        <w:rPr>
          <w:rFonts w:hint="default"/>
          <w:sz w:val="24"/>
          <w:szCs w:val="22"/>
        </w:rPr>
      </w:pPr>
      <w:r>
        <w:rPr>
          <w:sz w:val="24"/>
          <w:szCs w:val="22"/>
        </w:rPr>
        <w:t>④在规定时间内未能按上述要求提供以上资料的作资审不合格处理；所带原件必须能完整证明公告要求事项。</w:t>
      </w:r>
    </w:p>
    <w:p w14:paraId="576403E9" w14:textId="77777777" w:rsidR="00872AE4" w:rsidRDefault="00671F70">
      <w:pPr>
        <w:spacing w:line="360" w:lineRule="auto"/>
        <w:ind w:firstLine="488"/>
        <w:rPr>
          <w:rFonts w:hint="default"/>
          <w:b/>
          <w:bCs/>
          <w:sz w:val="24"/>
          <w:szCs w:val="22"/>
        </w:rPr>
      </w:pPr>
      <w:r>
        <w:rPr>
          <w:b/>
          <w:bCs/>
          <w:sz w:val="24"/>
          <w:szCs w:val="22"/>
        </w:rPr>
        <w:t>⑤投标人的法定代表人（或被委托代理人）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0BAE0F5D" w14:textId="77777777" w:rsidR="00872AE4" w:rsidRDefault="00671F70">
      <w:pPr>
        <w:spacing w:line="360" w:lineRule="auto"/>
        <w:ind w:left="488"/>
        <w:rPr>
          <w:rFonts w:hint="default"/>
          <w:b/>
          <w:bCs/>
          <w:sz w:val="24"/>
          <w:szCs w:val="22"/>
        </w:rPr>
      </w:pPr>
      <w:r>
        <w:rPr>
          <w:b/>
          <w:bCs/>
          <w:sz w:val="24"/>
          <w:szCs w:val="22"/>
        </w:rPr>
        <w:t>六、投标保证金相关事项</w:t>
      </w:r>
    </w:p>
    <w:p w14:paraId="1A57D47D" w14:textId="5DD86AAD" w:rsidR="00872AE4" w:rsidRDefault="00671F70">
      <w:pPr>
        <w:tabs>
          <w:tab w:val="left" w:pos="8820"/>
        </w:tabs>
        <w:spacing w:line="360" w:lineRule="auto"/>
        <w:ind w:right="-143" w:firstLineChars="200" w:firstLine="480"/>
        <w:rPr>
          <w:rFonts w:hint="default"/>
          <w:sz w:val="24"/>
          <w:szCs w:val="24"/>
        </w:rPr>
      </w:pPr>
      <w:r>
        <w:rPr>
          <w:rFonts w:ascii="宋体" w:hAnsi="宋体"/>
          <w:sz w:val="24"/>
          <w:szCs w:val="24"/>
        </w:rPr>
        <w:t>（</w:t>
      </w:r>
      <w:r>
        <w:rPr>
          <w:rFonts w:ascii="宋体" w:hAnsi="宋体"/>
          <w:sz w:val="24"/>
          <w:szCs w:val="24"/>
        </w:rPr>
        <w:t>1</w:t>
      </w:r>
      <w:r>
        <w:rPr>
          <w:rFonts w:ascii="宋体" w:hAnsi="宋体"/>
          <w:sz w:val="24"/>
          <w:szCs w:val="24"/>
        </w:rPr>
        <w:t>）本项目投标保证金</w:t>
      </w:r>
      <w:r>
        <w:rPr>
          <w:rFonts w:ascii="宋体" w:hAnsi="宋体" w:hint="default"/>
          <w:sz w:val="24"/>
          <w:szCs w:val="24"/>
          <w:u w:val="single"/>
        </w:rPr>
        <w:t>20000</w:t>
      </w:r>
      <w:r>
        <w:rPr>
          <w:rFonts w:ascii="宋体" w:hAnsi="宋体"/>
          <w:bCs/>
          <w:sz w:val="24"/>
          <w:szCs w:val="24"/>
          <w:u w:val="single"/>
        </w:rPr>
        <w:t>元</w:t>
      </w:r>
      <w:r>
        <w:rPr>
          <w:rFonts w:ascii="宋体" w:hAnsi="宋体"/>
          <w:sz w:val="24"/>
          <w:szCs w:val="24"/>
        </w:rPr>
        <w:t>。投标单位必须在投标截止时间前将投标保证金转入</w:t>
      </w:r>
      <w:r>
        <w:rPr>
          <w:rFonts w:ascii="宋体" w:hAnsi="宋体"/>
          <w:sz w:val="24"/>
          <w:szCs w:val="24"/>
          <w:u w:val="single"/>
        </w:rPr>
        <w:t>江苏春为全过程工程咨询有限公司</w:t>
      </w:r>
      <w:r>
        <w:rPr>
          <w:rFonts w:ascii="宋体" w:hAnsi="宋体"/>
          <w:sz w:val="24"/>
          <w:szCs w:val="24"/>
        </w:rPr>
        <w:t>账户。投标单位应充分考虑在途时间，确保投标保证金在投标截止时间前到达账户并打印电子回执。</w:t>
      </w:r>
    </w:p>
    <w:p w14:paraId="1ED8DC3C" w14:textId="77777777" w:rsidR="00872AE4" w:rsidRDefault="00671F70">
      <w:pPr>
        <w:spacing w:line="360" w:lineRule="auto"/>
        <w:ind w:firstLine="488"/>
        <w:rPr>
          <w:rFonts w:hint="default"/>
          <w:sz w:val="24"/>
          <w:szCs w:val="22"/>
        </w:rPr>
      </w:pPr>
      <w:r>
        <w:rPr>
          <w:sz w:val="24"/>
          <w:szCs w:val="22"/>
        </w:rPr>
        <w:t>（</w:t>
      </w:r>
      <w:r>
        <w:rPr>
          <w:sz w:val="24"/>
          <w:szCs w:val="22"/>
        </w:rPr>
        <w:t>2</w:t>
      </w:r>
      <w:r>
        <w:rPr>
          <w:sz w:val="24"/>
          <w:szCs w:val="22"/>
        </w:rPr>
        <w:t>）投标保证金账户名称：</w:t>
      </w:r>
      <w:r>
        <w:rPr>
          <w:sz w:val="24"/>
          <w:szCs w:val="22"/>
          <w:u w:val="single"/>
        </w:rPr>
        <w:t>江苏春为全过程工程咨询有限公司；开户银行：建设银行常州新北支行；银行账号：</w:t>
      </w:r>
      <w:r>
        <w:rPr>
          <w:sz w:val="24"/>
          <w:szCs w:val="22"/>
          <w:u w:val="single"/>
        </w:rPr>
        <w:t>32050162843600003520</w:t>
      </w:r>
      <w:r>
        <w:rPr>
          <w:sz w:val="24"/>
          <w:szCs w:val="22"/>
        </w:rPr>
        <w:t>。上述个人信息由于工作需要经机构或本人同意对外公布。</w:t>
      </w:r>
    </w:p>
    <w:p w14:paraId="6B713DDB" w14:textId="77777777" w:rsidR="00872AE4" w:rsidRDefault="00671F70">
      <w:pPr>
        <w:spacing w:line="360" w:lineRule="auto"/>
        <w:ind w:firstLine="488"/>
        <w:rPr>
          <w:rFonts w:hint="default"/>
          <w:sz w:val="24"/>
          <w:szCs w:val="22"/>
        </w:rPr>
      </w:pPr>
      <w:r>
        <w:rPr>
          <w:sz w:val="24"/>
          <w:szCs w:val="22"/>
        </w:rPr>
        <w:t>（</w:t>
      </w:r>
      <w:r>
        <w:rPr>
          <w:sz w:val="24"/>
          <w:szCs w:val="22"/>
        </w:rPr>
        <w:t>3</w:t>
      </w:r>
      <w:r>
        <w:rPr>
          <w:sz w:val="24"/>
          <w:szCs w:val="22"/>
        </w:rPr>
        <w:t>）投标单位用转账支票、电汇、网上银行等方式（现金除外）自行将保证金从本单位基本账户解进到保证金专用账户。</w:t>
      </w:r>
    </w:p>
    <w:p w14:paraId="74BF8ADD" w14:textId="77777777" w:rsidR="00872AE4" w:rsidRDefault="00671F70">
      <w:pPr>
        <w:spacing w:line="360" w:lineRule="auto"/>
        <w:ind w:firstLine="488"/>
        <w:rPr>
          <w:rFonts w:hint="default"/>
          <w:sz w:val="24"/>
          <w:szCs w:val="22"/>
        </w:rPr>
      </w:pPr>
      <w:r>
        <w:rPr>
          <w:sz w:val="24"/>
          <w:szCs w:val="22"/>
        </w:rPr>
        <w:t>（</w:t>
      </w:r>
      <w:r>
        <w:rPr>
          <w:sz w:val="24"/>
          <w:szCs w:val="22"/>
        </w:rPr>
        <w:t>4</w:t>
      </w:r>
      <w:r>
        <w:rPr>
          <w:sz w:val="24"/>
          <w:szCs w:val="22"/>
        </w:rPr>
        <w:t>）投标人在缴纳保证金时必须在转账支票、电汇单等票面的用途栏上注明所报工程项目的名称。</w:t>
      </w:r>
    </w:p>
    <w:p w14:paraId="2EE00C69" w14:textId="77777777" w:rsidR="00872AE4" w:rsidRDefault="00671F70">
      <w:pPr>
        <w:spacing w:line="360" w:lineRule="auto"/>
        <w:ind w:firstLine="488"/>
        <w:rPr>
          <w:rFonts w:hint="default"/>
          <w:sz w:val="24"/>
          <w:szCs w:val="22"/>
        </w:rPr>
      </w:pPr>
      <w:r>
        <w:rPr>
          <w:sz w:val="24"/>
          <w:szCs w:val="22"/>
        </w:rPr>
        <w:t>（</w:t>
      </w:r>
      <w:r>
        <w:rPr>
          <w:sz w:val="24"/>
          <w:szCs w:val="22"/>
        </w:rPr>
        <w:t>5</w:t>
      </w:r>
      <w:r>
        <w:rPr>
          <w:sz w:val="24"/>
          <w:szCs w:val="22"/>
        </w:rPr>
        <w:t>）投标保证金到账截止时间为投标截止时间前。</w:t>
      </w:r>
    </w:p>
    <w:p w14:paraId="7705F359" w14:textId="77777777" w:rsidR="00872AE4" w:rsidRDefault="00671F70">
      <w:pPr>
        <w:spacing w:line="360" w:lineRule="auto"/>
        <w:ind w:firstLine="488"/>
        <w:rPr>
          <w:rFonts w:hint="default"/>
          <w:sz w:val="24"/>
          <w:szCs w:val="22"/>
        </w:rPr>
      </w:pPr>
      <w:r>
        <w:rPr>
          <w:sz w:val="24"/>
          <w:szCs w:val="22"/>
        </w:rPr>
        <w:t>（</w:t>
      </w:r>
      <w:r>
        <w:rPr>
          <w:sz w:val="24"/>
          <w:szCs w:val="22"/>
        </w:rPr>
        <w:t>6</w:t>
      </w:r>
      <w:r>
        <w:rPr>
          <w:sz w:val="24"/>
          <w:szCs w:val="22"/>
        </w:rPr>
        <w:t>）投标保证金的退还时间：除排序前三名的中标候选人以外的其他投标单位在中标结果公示结束且无异议</w:t>
      </w:r>
      <w:r>
        <w:rPr>
          <w:sz w:val="24"/>
          <w:szCs w:val="22"/>
        </w:rPr>
        <w:t>后的五个工作日内退还；排序前三名的中标候选人在签订施工合同后的五个工作日内退还。</w:t>
      </w:r>
    </w:p>
    <w:p w14:paraId="3B51E958" w14:textId="77777777" w:rsidR="00872AE4" w:rsidRDefault="00671F70">
      <w:pPr>
        <w:spacing w:line="360" w:lineRule="auto"/>
        <w:ind w:firstLine="488"/>
        <w:rPr>
          <w:rFonts w:hint="default"/>
          <w:b/>
          <w:bCs/>
          <w:sz w:val="24"/>
          <w:szCs w:val="22"/>
        </w:rPr>
      </w:pPr>
      <w:r>
        <w:rPr>
          <w:sz w:val="24"/>
          <w:szCs w:val="22"/>
        </w:rPr>
        <w:t>（</w:t>
      </w:r>
      <w:r>
        <w:rPr>
          <w:sz w:val="24"/>
          <w:szCs w:val="22"/>
        </w:rPr>
        <w:t>7</w:t>
      </w:r>
      <w:r>
        <w:rPr>
          <w:sz w:val="24"/>
          <w:szCs w:val="22"/>
        </w:rPr>
        <w:t>）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w:t>
      </w:r>
      <w:r>
        <w:rPr>
          <w:sz w:val="24"/>
          <w:szCs w:val="22"/>
        </w:rPr>
        <w:lastRenderedPageBreak/>
        <w:t>者拒不交纳所要求的履约担保的，投标保证金不予退还并取消其中标资格；③投标人涉嫌违法违或被规投诉，在调查处理期间，保证金暂不退还，待调查处理结果明确后按规定</w:t>
      </w:r>
      <w:r>
        <w:rPr>
          <w:sz w:val="24"/>
          <w:szCs w:val="22"/>
        </w:rPr>
        <w:t>处理；④通过资格审查的投标人放弃投标，其保证金将不予退还；⑤法律法规或招标文件规定的其他情形。</w:t>
      </w:r>
    </w:p>
    <w:p w14:paraId="0FCBEF35" w14:textId="77777777" w:rsidR="00872AE4" w:rsidRDefault="00671F70">
      <w:pPr>
        <w:spacing w:line="360" w:lineRule="auto"/>
        <w:ind w:firstLine="488"/>
        <w:rPr>
          <w:rFonts w:ascii="宋体" w:hAnsi="宋体" w:hint="default"/>
          <w:szCs w:val="21"/>
        </w:rPr>
      </w:pPr>
      <w:r>
        <w:rPr>
          <w:b/>
          <w:bCs/>
          <w:sz w:val="24"/>
          <w:szCs w:val="22"/>
        </w:rPr>
        <w:t>七、本次招标采购联系方式：</w:t>
      </w:r>
    </w:p>
    <w:p w14:paraId="3F565E7F" w14:textId="77777777" w:rsidR="00872AE4" w:rsidRDefault="00671F70">
      <w:pPr>
        <w:spacing w:line="360" w:lineRule="auto"/>
        <w:ind w:firstLine="488"/>
        <w:rPr>
          <w:rFonts w:hint="default"/>
          <w:sz w:val="24"/>
          <w:szCs w:val="22"/>
        </w:rPr>
      </w:pPr>
      <w:r>
        <w:rPr>
          <w:sz w:val="24"/>
          <w:szCs w:val="22"/>
        </w:rPr>
        <w:t>招标人：（公章）恐龙园文化旅游集团股份有限公司</w:t>
      </w:r>
      <w:r>
        <w:rPr>
          <w:sz w:val="24"/>
          <w:szCs w:val="22"/>
        </w:rPr>
        <w:t xml:space="preserve">     </w:t>
      </w:r>
    </w:p>
    <w:p w14:paraId="0AB02E42" w14:textId="77777777" w:rsidR="00872AE4" w:rsidRDefault="00671F70">
      <w:pPr>
        <w:spacing w:line="360" w:lineRule="auto"/>
        <w:ind w:firstLine="488"/>
        <w:rPr>
          <w:rFonts w:hint="default"/>
          <w:sz w:val="24"/>
          <w:szCs w:val="22"/>
        </w:rPr>
      </w:pPr>
      <w:r>
        <w:rPr>
          <w:sz w:val="24"/>
          <w:szCs w:val="22"/>
        </w:rPr>
        <w:t>地址：常州市新北区汉江路</w:t>
      </w:r>
      <w:r>
        <w:rPr>
          <w:sz w:val="24"/>
          <w:szCs w:val="22"/>
        </w:rPr>
        <w:t>1</w:t>
      </w:r>
      <w:r>
        <w:rPr>
          <w:sz w:val="24"/>
          <w:szCs w:val="22"/>
        </w:rPr>
        <w:t>号</w:t>
      </w:r>
      <w:r>
        <w:rPr>
          <w:sz w:val="24"/>
          <w:szCs w:val="22"/>
        </w:rPr>
        <w:t xml:space="preserve"> </w:t>
      </w:r>
    </w:p>
    <w:p w14:paraId="1D6131DC" w14:textId="77777777" w:rsidR="00872AE4" w:rsidRDefault="00671F70">
      <w:pPr>
        <w:spacing w:line="360" w:lineRule="auto"/>
        <w:ind w:firstLine="488"/>
        <w:rPr>
          <w:rFonts w:hint="default"/>
          <w:sz w:val="24"/>
          <w:szCs w:val="22"/>
        </w:rPr>
      </w:pPr>
      <w:r>
        <w:rPr>
          <w:sz w:val="24"/>
          <w:szCs w:val="22"/>
        </w:rPr>
        <w:t>联系人：陈工</w:t>
      </w:r>
    </w:p>
    <w:p w14:paraId="66492010" w14:textId="77777777" w:rsidR="00872AE4" w:rsidRDefault="00671F70">
      <w:pPr>
        <w:spacing w:line="360" w:lineRule="auto"/>
        <w:ind w:firstLine="488"/>
        <w:rPr>
          <w:rFonts w:hint="default"/>
          <w:sz w:val="24"/>
          <w:szCs w:val="22"/>
        </w:rPr>
      </w:pPr>
      <w:r>
        <w:rPr>
          <w:sz w:val="24"/>
          <w:szCs w:val="22"/>
        </w:rPr>
        <w:t>电话：</w:t>
      </w:r>
      <w:r>
        <w:rPr>
          <w:sz w:val="24"/>
          <w:szCs w:val="22"/>
        </w:rPr>
        <w:t>0519-8560</w:t>
      </w:r>
      <w:r>
        <w:rPr>
          <w:sz w:val="24"/>
          <w:szCs w:val="22"/>
        </w:rPr>
        <w:t>3825</w:t>
      </w:r>
      <w:r>
        <w:rPr>
          <w:sz w:val="24"/>
          <w:szCs w:val="22"/>
        </w:rPr>
        <w:t xml:space="preserve"> </w:t>
      </w:r>
      <w:r>
        <w:rPr>
          <w:sz w:val="24"/>
          <w:szCs w:val="22"/>
        </w:rPr>
        <w:t xml:space="preserve">　</w:t>
      </w:r>
      <w:r>
        <w:rPr>
          <w:sz w:val="24"/>
          <w:szCs w:val="22"/>
        </w:rPr>
        <w:t xml:space="preserve">                 </w:t>
      </w:r>
    </w:p>
    <w:p w14:paraId="66DC3188" w14:textId="77777777" w:rsidR="00872AE4" w:rsidRDefault="00671F70">
      <w:pPr>
        <w:spacing w:line="360" w:lineRule="auto"/>
        <w:ind w:firstLine="488"/>
        <w:rPr>
          <w:rFonts w:hint="default"/>
          <w:sz w:val="24"/>
          <w:szCs w:val="22"/>
        </w:rPr>
      </w:pPr>
      <w:r>
        <w:rPr>
          <w:sz w:val="24"/>
          <w:szCs w:val="22"/>
        </w:rPr>
        <w:t>招标代理机构（公章）：江苏春为全过程工程咨询有限公司</w:t>
      </w:r>
    </w:p>
    <w:p w14:paraId="29FB904A" w14:textId="77777777" w:rsidR="00872AE4" w:rsidRDefault="00671F70">
      <w:pPr>
        <w:spacing w:line="360" w:lineRule="auto"/>
        <w:ind w:firstLine="488"/>
        <w:rPr>
          <w:rFonts w:hint="default"/>
          <w:sz w:val="24"/>
          <w:szCs w:val="22"/>
        </w:rPr>
      </w:pPr>
      <w:r>
        <w:rPr>
          <w:sz w:val="24"/>
          <w:szCs w:val="22"/>
        </w:rPr>
        <w:t>联系人：左工</w:t>
      </w:r>
    </w:p>
    <w:p w14:paraId="5A679229" w14:textId="77777777" w:rsidR="00872AE4" w:rsidRDefault="00671F70">
      <w:pPr>
        <w:spacing w:line="360" w:lineRule="auto"/>
        <w:ind w:firstLine="488"/>
        <w:rPr>
          <w:rFonts w:hint="default"/>
          <w:sz w:val="24"/>
          <w:szCs w:val="22"/>
        </w:rPr>
      </w:pPr>
      <w:r>
        <w:rPr>
          <w:sz w:val="24"/>
          <w:szCs w:val="22"/>
        </w:rPr>
        <w:t>联系电话</w:t>
      </w:r>
      <w:r>
        <w:rPr>
          <w:sz w:val="24"/>
          <w:szCs w:val="22"/>
        </w:rPr>
        <w:t>:0519-68852676</w:t>
      </w:r>
    </w:p>
    <w:p w14:paraId="0F098B8A" w14:textId="77777777" w:rsidR="00872AE4" w:rsidRDefault="00671F70">
      <w:pPr>
        <w:spacing w:line="360" w:lineRule="auto"/>
        <w:ind w:firstLine="488"/>
        <w:rPr>
          <w:rFonts w:hint="default"/>
          <w:sz w:val="24"/>
          <w:szCs w:val="22"/>
        </w:rPr>
      </w:pPr>
      <w:r>
        <w:rPr>
          <w:sz w:val="24"/>
          <w:szCs w:val="22"/>
        </w:rPr>
        <w:t>地</w:t>
      </w:r>
      <w:r>
        <w:rPr>
          <w:sz w:val="24"/>
          <w:szCs w:val="22"/>
        </w:rPr>
        <w:t xml:space="preserve">    </w:t>
      </w:r>
      <w:r>
        <w:rPr>
          <w:sz w:val="24"/>
          <w:szCs w:val="22"/>
        </w:rPr>
        <w:t>址：常州市武进区延政西大道</w:t>
      </w:r>
      <w:r>
        <w:rPr>
          <w:sz w:val="24"/>
          <w:szCs w:val="22"/>
        </w:rPr>
        <w:t>6</w:t>
      </w:r>
      <w:r>
        <w:rPr>
          <w:sz w:val="24"/>
          <w:szCs w:val="22"/>
        </w:rPr>
        <w:t>号城蓝图大厦</w:t>
      </w:r>
      <w:r>
        <w:rPr>
          <w:sz w:val="24"/>
          <w:szCs w:val="22"/>
        </w:rPr>
        <w:t>4</w:t>
      </w:r>
      <w:r>
        <w:rPr>
          <w:sz w:val="24"/>
          <w:szCs w:val="22"/>
        </w:rPr>
        <w:t>楼</w:t>
      </w:r>
    </w:p>
    <w:p w14:paraId="0D5F1C8B" w14:textId="77777777" w:rsidR="00872AE4" w:rsidRDefault="00671F70">
      <w:pPr>
        <w:spacing w:line="360" w:lineRule="auto"/>
        <w:ind w:firstLine="488"/>
        <w:rPr>
          <w:rFonts w:hint="default"/>
          <w:sz w:val="24"/>
          <w:szCs w:val="22"/>
        </w:rPr>
      </w:pPr>
      <w:r>
        <w:rPr>
          <w:sz w:val="24"/>
          <w:szCs w:val="22"/>
        </w:rPr>
        <w:t>日期：</w:t>
      </w:r>
      <w:r>
        <w:rPr>
          <w:sz w:val="24"/>
          <w:szCs w:val="22"/>
        </w:rPr>
        <w:t>2025</w:t>
      </w:r>
      <w:r>
        <w:rPr>
          <w:sz w:val="24"/>
          <w:szCs w:val="22"/>
        </w:rPr>
        <w:t>年</w:t>
      </w:r>
      <w:r>
        <w:rPr>
          <w:rFonts w:hint="default"/>
          <w:sz w:val="24"/>
          <w:szCs w:val="22"/>
        </w:rPr>
        <w:t>10</w:t>
      </w:r>
      <w:r>
        <w:rPr>
          <w:sz w:val="24"/>
          <w:szCs w:val="22"/>
        </w:rPr>
        <w:t>月</w:t>
      </w:r>
      <w:r>
        <w:rPr>
          <w:rFonts w:hint="default"/>
          <w:sz w:val="24"/>
          <w:szCs w:val="22"/>
        </w:rPr>
        <w:t>13</w:t>
      </w:r>
      <w:r>
        <w:rPr>
          <w:sz w:val="24"/>
          <w:szCs w:val="22"/>
        </w:rPr>
        <w:t>日</w:t>
      </w:r>
    </w:p>
    <w:p w14:paraId="3EC5D7D1" w14:textId="77777777" w:rsidR="00872AE4" w:rsidRDefault="00671F70">
      <w:pPr>
        <w:spacing w:line="360" w:lineRule="auto"/>
        <w:ind w:firstLine="488"/>
        <w:rPr>
          <w:rFonts w:hint="default"/>
          <w:sz w:val="24"/>
          <w:szCs w:val="22"/>
        </w:rPr>
      </w:pPr>
      <w:r>
        <w:rPr>
          <w:sz w:val="24"/>
          <w:szCs w:val="22"/>
        </w:rPr>
        <w:t xml:space="preserve"> *</w:t>
      </w:r>
      <w:r>
        <w:rPr>
          <w:sz w:val="24"/>
          <w:szCs w:val="22"/>
        </w:rPr>
        <w:t>上述个人信息由于</w:t>
      </w:r>
      <w:r>
        <w:rPr>
          <w:sz w:val="24"/>
          <w:szCs w:val="22"/>
        </w:rPr>
        <w:t>工作需要经机构或本人同意对外公布</w:t>
      </w:r>
    </w:p>
    <w:p w14:paraId="6E1E510E" w14:textId="77777777" w:rsidR="00872AE4" w:rsidRDefault="00671F70">
      <w:pPr>
        <w:tabs>
          <w:tab w:val="left" w:pos="540"/>
          <w:tab w:val="left" w:pos="720"/>
          <w:tab w:val="left" w:pos="900"/>
          <w:tab w:val="left" w:pos="1080"/>
        </w:tabs>
        <w:spacing w:line="360" w:lineRule="auto"/>
        <w:ind w:right="441"/>
        <w:rPr>
          <w:rFonts w:ascii="宋体" w:hAnsi="宋体" w:hint="default"/>
          <w:sz w:val="24"/>
          <w:szCs w:val="24"/>
        </w:rPr>
      </w:pPr>
      <w:r>
        <w:rPr>
          <w:rFonts w:ascii="宋体" w:hAnsi="宋体"/>
          <w:szCs w:val="21"/>
        </w:rPr>
        <w:br w:type="page"/>
      </w:r>
      <w:r>
        <w:rPr>
          <w:rFonts w:ascii="宋体" w:hAnsi="宋体"/>
          <w:sz w:val="24"/>
          <w:szCs w:val="24"/>
        </w:rPr>
        <w:lastRenderedPageBreak/>
        <w:t>招标公告附件</w:t>
      </w:r>
      <w:r>
        <w:rPr>
          <w:rFonts w:ascii="宋体" w:hAnsi="宋体"/>
          <w:sz w:val="24"/>
          <w:szCs w:val="24"/>
        </w:rPr>
        <w:t>1</w:t>
      </w:r>
    </w:p>
    <w:tbl>
      <w:tblPr>
        <w:tblW w:w="9515" w:type="dxa"/>
        <w:jc w:val="center"/>
        <w:tblLayout w:type="fixed"/>
        <w:tblLook w:val="04A0" w:firstRow="1" w:lastRow="0" w:firstColumn="1" w:lastColumn="0" w:noHBand="0" w:noVBand="1"/>
      </w:tblPr>
      <w:tblGrid>
        <w:gridCol w:w="2780"/>
        <w:gridCol w:w="6735"/>
      </w:tblGrid>
      <w:tr w:rsidR="00872AE4" w14:paraId="06C567B6" w14:textId="77777777">
        <w:trPr>
          <w:trHeight w:val="540"/>
          <w:jc w:val="center"/>
        </w:trPr>
        <w:tc>
          <w:tcPr>
            <w:tcW w:w="9515" w:type="dxa"/>
            <w:gridSpan w:val="2"/>
            <w:tcBorders>
              <w:top w:val="nil"/>
              <w:left w:val="nil"/>
              <w:bottom w:val="single" w:sz="4" w:space="0" w:color="auto"/>
              <w:right w:val="nil"/>
            </w:tcBorders>
            <w:noWrap/>
            <w:vAlign w:val="center"/>
          </w:tcPr>
          <w:p w14:paraId="7131557A" w14:textId="77777777" w:rsidR="00872AE4" w:rsidRDefault="00671F70">
            <w:pPr>
              <w:jc w:val="center"/>
              <w:rPr>
                <w:rFonts w:ascii="宋体" w:hAnsi="宋体" w:cs="宋体" w:hint="default"/>
                <w:sz w:val="24"/>
                <w:szCs w:val="24"/>
              </w:rPr>
            </w:pPr>
            <w:r>
              <w:rPr>
                <w:rFonts w:ascii="宋体" w:hAnsi="宋体" w:cs="宋体"/>
                <w:sz w:val="24"/>
                <w:szCs w:val="24"/>
              </w:rPr>
              <w:t>零星采购投标报名表</w:t>
            </w:r>
            <w:r>
              <w:rPr>
                <w:rFonts w:ascii="宋体" w:hAnsi="宋体" w:cs="宋体"/>
                <w:sz w:val="24"/>
                <w:szCs w:val="24"/>
              </w:rPr>
              <w:t xml:space="preserve"> </w:t>
            </w:r>
          </w:p>
        </w:tc>
      </w:tr>
      <w:tr w:rsidR="00872AE4" w14:paraId="5E2347F2" w14:textId="77777777">
        <w:trPr>
          <w:trHeight w:val="795"/>
          <w:jc w:val="center"/>
        </w:trPr>
        <w:tc>
          <w:tcPr>
            <w:tcW w:w="2780" w:type="dxa"/>
            <w:tcBorders>
              <w:top w:val="nil"/>
              <w:left w:val="single" w:sz="4" w:space="0" w:color="auto"/>
              <w:bottom w:val="single" w:sz="4" w:space="0" w:color="auto"/>
              <w:right w:val="single" w:sz="4" w:space="0" w:color="auto"/>
            </w:tcBorders>
            <w:noWrap/>
            <w:vAlign w:val="center"/>
          </w:tcPr>
          <w:p w14:paraId="17A8B5FE" w14:textId="77777777" w:rsidR="00872AE4" w:rsidRDefault="00671F70">
            <w:pPr>
              <w:jc w:val="center"/>
              <w:rPr>
                <w:rFonts w:ascii="宋体" w:hAnsi="宋体" w:cs="宋体" w:hint="default"/>
                <w:sz w:val="24"/>
                <w:szCs w:val="24"/>
              </w:rPr>
            </w:pPr>
            <w:r>
              <w:rPr>
                <w:rFonts w:ascii="宋体" w:hAnsi="宋体" w:cs="宋体"/>
                <w:sz w:val="24"/>
                <w:szCs w:val="24"/>
              </w:rPr>
              <w:t>招标单位</w:t>
            </w:r>
          </w:p>
        </w:tc>
        <w:tc>
          <w:tcPr>
            <w:tcW w:w="6735" w:type="dxa"/>
            <w:tcBorders>
              <w:top w:val="nil"/>
              <w:left w:val="nil"/>
              <w:bottom w:val="single" w:sz="4" w:space="0" w:color="auto"/>
              <w:right w:val="single" w:sz="4" w:space="0" w:color="auto"/>
            </w:tcBorders>
            <w:noWrap/>
            <w:vAlign w:val="center"/>
          </w:tcPr>
          <w:p w14:paraId="22EC83FF" w14:textId="77777777" w:rsidR="00872AE4" w:rsidRDefault="00872AE4">
            <w:pPr>
              <w:jc w:val="center"/>
              <w:rPr>
                <w:rFonts w:ascii="宋体" w:hAnsi="宋体" w:cs="宋体" w:hint="default"/>
                <w:sz w:val="24"/>
                <w:szCs w:val="24"/>
              </w:rPr>
            </w:pPr>
          </w:p>
        </w:tc>
      </w:tr>
      <w:tr w:rsidR="00872AE4" w14:paraId="0B356B16" w14:textId="77777777">
        <w:trPr>
          <w:trHeight w:val="641"/>
          <w:jc w:val="center"/>
        </w:trPr>
        <w:tc>
          <w:tcPr>
            <w:tcW w:w="2780" w:type="dxa"/>
            <w:tcBorders>
              <w:top w:val="nil"/>
              <w:left w:val="single" w:sz="4" w:space="0" w:color="auto"/>
              <w:bottom w:val="single" w:sz="4" w:space="0" w:color="auto"/>
              <w:right w:val="single" w:sz="4" w:space="0" w:color="auto"/>
            </w:tcBorders>
            <w:noWrap/>
            <w:vAlign w:val="center"/>
          </w:tcPr>
          <w:p w14:paraId="6E3E0C28" w14:textId="77777777" w:rsidR="00872AE4" w:rsidRDefault="00671F70">
            <w:pPr>
              <w:jc w:val="center"/>
              <w:rPr>
                <w:rFonts w:ascii="宋体" w:hAnsi="宋体" w:cs="宋体" w:hint="default"/>
                <w:sz w:val="24"/>
                <w:szCs w:val="24"/>
              </w:rPr>
            </w:pPr>
            <w:r>
              <w:rPr>
                <w:rFonts w:ascii="宋体" w:hAnsi="宋体" w:cs="宋体"/>
                <w:sz w:val="24"/>
                <w:szCs w:val="24"/>
              </w:rPr>
              <w:t>项目名称</w:t>
            </w:r>
          </w:p>
        </w:tc>
        <w:tc>
          <w:tcPr>
            <w:tcW w:w="6735" w:type="dxa"/>
            <w:tcBorders>
              <w:top w:val="nil"/>
              <w:left w:val="nil"/>
              <w:bottom w:val="single" w:sz="4" w:space="0" w:color="auto"/>
              <w:right w:val="single" w:sz="4" w:space="0" w:color="auto"/>
            </w:tcBorders>
            <w:noWrap/>
            <w:vAlign w:val="center"/>
          </w:tcPr>
          <w:p w14:paraId="26DC1484" w14:textId="77777777" w:rsidR="00872AE4" w:rsidRDefault="00671F70">
            <w:pPr>
              <w:jc w:val="center"/>
              <w:rPr>
                <w:rFonts w:ascii="宋体" w:hAnsi="宋体" w:cs="宋体" w:hint="default"/>
                <w:sz w:val="24"/>
                <w:szCs w:val="24"/>
              </w:rPr>
            </w:pPr>
            <w:r>
              <w:rPr>
                <w:rFonts w:ascii="宋体" w:hAnsi="宋体" w:cs="宋体"/>
                <w:sz w:val="24"/>
                <w:szCs w:val="24"/>
              </w:rPr>
              <w:t xml:space="preserve"> </w:t>
            </w:r>
          </w:p>
        </w:tc>
      </w:tr>
      <w:tr w:rsidR="00872AE4" w14:paraId="519B3031" w14:textId="77777777">
        <w:trPr>
          <w:trHeight w:val="565"/>
          <w:jc w:val="center"/>
        </w:trPr>
        <w:tc>
          <w:tcPr>
            <w:tcW w:w="2780" w:type="dxa"/>
            <w:tcBorders>
              <w:top w:val="nil"/>
              <w:left w:val="single" w:sz="4" w:space="0" w:color="auto"/>
              <w:bottom w:val="single" w:sz="4" w:space="0" w:color="auto"/>
              <w:right w:val="single" w:sz="4" w:space="0" w:color="auto"/>
            </w:tcBorders>
            <w:noWrap/>
            <w:vAlign w:val="center"/>
          </w:tcPr>
          <w:p w14:paraId="5A4BFC43" w14:textId="77777777" w:rsidR="00872AE4" w:rsidRDefault="00671F70">
            <w:pPr>
              <w:jc w:val="center"/>
              <w:rPr>
                <w:rFonts w:ascii="宋体" w:hAnsi="宋体" w:cs="宋体" w:hint="default"/>
                <w:sz w:val="24"/>
                <w:szCs w:val="24"/>
              </w:rPr>
            </w:pPr>
            <w:r>
              <w:rPr>
                <w:rFonts w:ascii="宋体" w:hAnsi="宋体" w:cs="宋体"/>
                <w:sz w:val="24"/>
                <w:szCs w:val="24"/>
              </w:rPr>
              <w:t>项目地址</w:t>
            </w:r>
          </w:p>
        </w:tc>
        <w:tc>
          <w:tcPr>
            <w:tcW w:w="6735" w:type="dxa"/>
            <w:tcBorders>
              <w:top w:val="nil"/>
              <w:left w:val="nil"/>
              <w:bottom w:val="single" w:sz="4" w:space="0" w:color="auto"/>
              <w:right w:val="single" w:sz="4" w:space="0" w:color="auto"/>
            </w:tcBorders>
            <w:noWrap/>
            <w:vAlign w:val="center"/>
          </w:tcPr>
          <w:p w14:paraId="21D9C06F" w14:textId="77777777" w:rsidR="00872AE4" w:rsidRDefault="00872AE4">
            <w:pPr>
              <w:jc w:val="center"/>
              <w:rPr>
                <w:rFonts w:ascii="宋体" w:hAnsi="宋体" w:cs="宋体" w:hint="default"/>
                <w:sz w:val="24"/>
                <w:szCs w:val="24"/>
              </w:rPr>
            </w:pPr>
          </w:p>
        </w:tc>
      </w:tr>
      <w:tr w:rsidR="00872AE4" w14:paraId="34025209" w14:textId="77777777">
        <w:trPr>
          <w:trHeight w:val="725"/>
          <w:jc w:val="center"/>
        </w:trPr>
        <w:tc>
          <w:tcPr>
            <w:tcW w:w="9515" w:type="dxa"/>
            <w:gridSpan w:val="2"/>
            <w:tcBorders>
              <w:top w:val="single" w:sz="4" w:space="0" w:color="auto"/>
              <w:left w:val="single" w:sz="4" w:space="0" w:color="auto"/>
              <w:bottom w:val="single" w:sz="4" w:space="0" w:color="auto"/>
              <w:right w:val="single" w:sz="4" w:space="0" w:color="000000"/>
            </w:tcBorders>
            <w:noWrap/>
            <w:vAlign w:val="center"/>
          </w:tcPr>
          <w:p w14:paraId="61A79852" w14:textId="77777777" w:rsidR="00872AE4" w:rsidRDefault="00671F70">
            <w:pPr>
              <w:jc w:val="center"/>
              <w:rPr>
                <w:rFonts w:ascii="宋体" w:hAnsi="宋体" w:cs="宋体" w:hint="default"/>
                <w:sz w:val="24"/>
                <w:szCs w:val="24"/>
              </w:rPr>
            </w:pPr>
            <w:r>
              <w:rPr>
                <w:rFonts w:ascii="宋体" w:hAnsi="宋体" w:cs="宋体"/>
                <w:sz w:val="24"/>
                <w:szCs w:val="24"/>
              </w:rPr>
              <w:t xml:space="preserve">          </w:t>
            </w:r>
            <w:r>
              <w:rPr>
                <w:rFonts w:ascii="宋体" w:hAnsi="宋体" w:cs="宋体"/>
                <w:sz w:val="24"/>
                <w:szCs w:val="24"/>
              </w:rPr>
              <w:t>投标单位报名情况</w:t>
            </w:r>
          </w:p>
        </w:tc>
      </w:tr>
      <w:tr w:rsidR="00872AE4" w14:paraId="697EE853"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69215EE7" w14:textId="77777777" w:rsidR="00872AE4" w:rsidRDefault="00671F70">
            <w:pPr>
              <w:jc w:val="center"/>
              <w:rPr>
                <w:rFonts w:ascii="宋体" w:hAnsi="宋体" w:cs="宋体" w:hint="default"/>
                <w:sz w:val="24"/>
                <w:szCs w:val="24"/>
              </w:rPr>
            </w:pPr>
            <w:r>
              <w:rPr>
                <w:rFonts w:ascii="宋体" w:hAnsi="宋体" w:cs="宋体"/>
                <w:sz w:val="24"/>
                <w:szCs w:val="24"/>
              </w:rPr>
              <w:t>投标单位（盖章）</w:t>
            </w:r>
          </w:p>
        </w:tc>
        <w:tc>
          <w:tcPr>
            <w:tcW w:w="6735" w:type="dxa"/>
            <w:tcBorders>
              <w:top w:val="nil"/>
              <w:left w:val="nil"/>
              <w:bottom w:val="single" w:sz="4" w:space="0" w:color="auto"/>
              <w:right w:val="single" w:sz="4" w:space="0" w:color="auto"/>
            </w:tcBorders>
            <w:noWrap/>
            <w:vAlign w:val="center"/>
          </w:tcPr>
          <w:p w14:paraId="5B685572" w14:textId="77777777" w:rsidR="00872AE4" w:rsidRDefault="00671F70">
            <w:pPr>
              <w:jc w:val="center"/>
              <w:rPr>
                <w:rFonts w:ascii="宋体" w:hAnsi="宋体" w:cs="宋体" w:hint="default"/>
                <w:sz w:val="24"/>
                <w:szCs w:val="24"/>
              </w:rPr>
            </w:pPr>
            <w:r>
              <w:rPr>
                <w:rFonts w:ascii="宋体" w:hAnsi="宋体" w:cs="宋体"/>
                <w:sz w:val="24"/>
                <w:szCs w:val="24"/>
              </w:rPr>
              <w:t xml:space="preserve">　</w:t>
            </w:r>
          </w:p>
        </w:tc>
      </w:tr>
      <w:tr w:rsidR="00872AE4" w14:paraId="7114F715"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41F10329" w14:textId="77777777" w:rsidR="00872AE4" w:rsidRDefault="00671F70">
            <w:pPr>
              <w:jc w:val="center"/>
              <w:rPr>
                <w:rFonts w:ascii="宋体" w:hAnsi="宋体" w:cs="宋体" w:hint="default"/>
                <w:sz w:val="24"/>
                <w:szCs w:val="24"/>
              </w:rPr>
            </w:pPr>
            <w:r>
              <w:rPr>
                <w:rFonts w:ascii="宋体" w:hAnsi="宋体" w:cs="宋体"/>
                <w:sz w:val="24"/>
                <w:szCs w:val="24"/>
              </w:rPr>
              <w:t>法定代表人或授权委托人</w:t>
            </w:r>
          </w:p>
        </w:tc>
        <w:tc>
          <w:tcPr>
            <w:tcW w:w="6735" w:type="dxa"/>
            <w:tcBorders>
              <w:top w:val="nil"/>
              <w:left w:val="nil"/>
              <w:bottom w:val="single" w:sz="4" w:space="0" w:color="auto"/>
              <w:right w:val="single" w:sz="4" w:space="0" w:color="auto"/>
            </w:tcBorders>
            <w:noWrap/>
            <w:vAlign w:val="center"/>
          </w:tcPr>
          <w:p w14:paraId="4707BD02" w14:textId="77777777" w:rsidR="00872AE4" w:rsidRDefault="00671F70">
            <w:pPr>
              <w:jc w:val="center"/>
              <w:rPr>
                <w:rFonts w:ascii="宋体" w:hAnsi="宋体" w:cs="宋体" w:hint="default"/>
                <w:sz w:val="24"/>
                <w:szCs w:val="24"/>
              </w:rPr>
            </w:pPr>
            <w:r>
              <w:rPr>
                <w:rFonts w:ascii="宋体" w:hAnsi="宋体" w:cs="宋体"/>
                <w:sz w:val="24"/>
                <w:szCs w:val="24"/>
              </w:rPr>
              <w:t xml:space="preserve">　</w:t>
            </w:r>
          </w:p>
        </w:tc>
      </w:tr>
      <w:tr w:rsidR="00872AE4" w14:paraId="6D920333"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482C7BBC" w14:textId="77777777" w:rsidR="00872AE4" w:rsidRDefault="00671F70">
            <w:pPr>
              <w:jc w:val="center"/>
              <w:rPr>
                <w:rFonts w:ascii="宋体" w:hAnsi="宋体" w:cs="宋体" w:hint="default"/>
                <w:sz w:val="24"/>
                <w:szCs w:val="24"/>
              </w:rPr>
            </w:pPr>
            <w:r>
              <w:rPr>
                <w:rFonts w:ascii="宋体" w:hAnsi="宋体" w:cs="宋体"/>
                <w:sz w:val="24"/>
                <w:szCs w:val="24"/>
              </w:rPr>
              <w:t>联系人</w:t>
            </w:r>
          </w:p>
        </w:tc>
        <w:tc>
          <w:tcPr>
            <w:tcW w:w="6735" w:type="dxa"/>
            <w:tcBorders>
              <w:top w:val="nil"/>
              <w:left w:val="nil"/>
              <w:bottom w:val="single" w:sz="4" w:space="0" w:color="auto"/>
              <w:right w:val="single" w:sz="4" w:space="0" w:color="auto"/>
            </w:tcBorders>
            <w:noWrap/>
            <w:vAlign w:val="center"/>
          </w:tcPr>
          <w:p w14:paraId="4BF503D9" w14:textId="77777777" w:rsidR="00872AE4" w:rsidRDefault="00671F70">
            <w:pPr>
              <w:jc w:val="center"/>
              <w:rPr>
                <w:rFonts w:ascii="宋体" w:hAnsi="宋体" w:cs="宋体" w:hint="default"/>
                <w:sz w:val="24"/>
                <w:szCs w:val="24"/>
              </w:rPr>
            </w:pPr>
            <w:r>
              <w:rPr>
                <w:rFonts w:ascii="宋体" w:hAnsi="宋体" w:cs="宋体"/>
                <w:sz w:val="24"/>
                <w:szCs w:val="24"/>
              </w:rPr>
              <w:t xml:space="preserve">　</w:t>
            </w:r>
          </w:p>
        </w:tc>
      </w:tr>
      <w:tr w:rsidR="00872AE4" w14:paraId="09E07B40"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38503F44" w14:textId="77777777" w:rsidR="00872AE4" w:rsidRDefault="00671F70">
            <w:pPr>
              <w:jc w:val="center"/>
              <w:rPr>
                <w:rFonts w:ascii="宋体" w:hAnsi="宋体" w:cs="宋体" w:hint="default"/>
                <w:sz w:val="24"/>
                <w:szCs w:val="24"/>
              </w:rPr>
            </w:pPr>
            <w:r>
              <w:rPr>
                <w:rFonts w:ascii="宋体" w:hAnsi="宋体" w:cs="宋体"/>
                <w:sz w:val="24"/>
                <w:szCs w:val="24"/>
              </w:rPr>
              <w:t>联系电话</w:t>
            </w:r>
          </w:p>
        </w:tc>
        <w:tc>
          <w:tcPr>
            <w:tcW w:w="6735" w:type="dxa"/>
            <w:tcBorders>
              <w:top w:val="nil"/>
              <w:left w:val="nil"/>
              <w:bottom w:val="single" w:sz="4" w:space="0" w:color="auto"/>
              <w:right w:val="single" w:sz="4" w:space="0" w:color="auto"/>
            </w:tcBorders>
            <w:noWrap/>
            <w:vAlign w:val="center"/>
          </w:tcPr>
          <w:p w14:paraId="7CA38830" w14:textId="77777777" w:rsidR="00872AE4" w:rsidRDefault="00671F70">
            <w:pPr>
              <w:rPr>
                <w:rFonts w:ascii="宋体" w:hAnsi="宋体" w:cs="宋体" w:hint="default"/>
                <w:sz w:val="24"/>
                <w:szCs w:val="24"/>
              </w:rPr>
            </w:pPr>
            <w:r>
              <w:rPr>
                <w:rFonts w:ascii="宋体" w:hAnsi="宋体" w:cs="宋体"/>
                <w:sz w:val="24"/>
                <w:szCs w:val="24"/>
              </w:rPr>
              <w:t xml:space="preserve">　</w:t>
            </w:r>
          </w:p>
        </w:tc>
      </w:tr>
      <w:tr w:rsidR="00872AE4" w14:paraId="75D3764D"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19974BAA" w14:textId="77777777" w:rsidR="00872AE4" w:rsidRDefault="00671F70">
            <w:pPr>
              <w:jc w:val="center"/>
              <w:rPr>
                <w:rFonts w:ascii="宋体" w:hAnsi="宋体" w:cs="宋体" w:hint="default"/>
                <w:sz w:val="24"/>
                <w:szCs w:val="24"/>
              </w:rPr>
            </w:pPr>
            <w:r>
              <w:rPr>
                <w:rFonts w:ascii="宋体" w:hAnsi="宋体" w:cs="宋体"/>
                <w:sz w:val="24"/>
                <w:szCs w:val="24"/>
              </w:rPr>
              <w:t>电子邮箱</w:t>
            </w:r>
          </w:p>
        </w:tc>
        <w:tc>
          <w:tcPr>
            <w:tcW w:w="6735" w:type="dxa"/>
            <w:tcBorders>
              <w:top w:val="nil"/>
              <w:left w:val="nil"/>
              <w:bottom w:val="single" w:sz="4" w:space="0" w:color="auto"/>
              <w:right w:val="single" w:sz="4" w:space="0" w:color="auto"/>
            </w:tcBorders>
            <w:noWrap/>
            <w:vAlign w:val="center"/>
          </w:tcPr>
          <w:p w14:paraId="647F7CBC" w14:textId="77777777" w:rsidR="00872AE4" w:rsidRDefault="00872AE4">
            <w:pPr>
              <w:rPr>
                <w:rFonts w:ascii="宋体" w:hAnsi="宋体" w:cs="宋体" w:hint="default"/>
                <w:sz w:val="24"/>
                <w:szCs w:val="24"/>
              </w:rPr>
            </w:pPr>
          </w:p>
        </w:tc>
      </w:tr>
      <w:tr w:rsidR="00872AE4" w14:paraId="7E641AE8"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637CD163" w14:textId="77777777" w:rsidR="00872AE4" w:rsidRDefault="00671F70">
            <w:pPr>
              <w:jc w:val="center"/>
              <w:rPr>
                <w:rFonts w:ascii="宋体" w:hAnsi="宋体" w:cs="宋体" w:hint="default"/>
                <w:sz w:val="24"/>
                <w:szCs w:val="24"/>
              </w:rPr>
            </w:pPr>
            <w:r>
              <w:rPr>
                <w:rFonts w:ascii="宋体" w:hAnsi="宋体" w:cs="宋体"/>
                <w:sz w:val="24"/>
                <w:szCs w:val="24"/>
              </w:rPr>
              <w:t>投标报名时间</w:t>
            </w:r>
          </w:p>
        </w:tc>
        <w:tc>
          <w:tcPr>
            <w:tcW w:w="6735" w:type="dxa"/>
            <w:tcBorders>
              <w:top w:val="nil"/>
              <w:left w:val="nil"/>
              <w:bottom w:val="single" w:sz="4" w:space="0" w:color="auto"/>
              <w:right w:val="single" w:sz="4" w:space="0" w:color="auto"/>
            </w:tcBorders>
            <w:noWrap/>
            <w:vAlign w:val="center"/>
          </w:tcPr>
          <w:p w14:paraId="6CDAEDFC" w14:textId="77777777" w:rsidR="00872AE4" w:rsidRDefault="00671F70">
            <w:pPr>
              <w:rPr>
                <w:rFonts w:ascii="宋体" w:hAnsi="宋体" w:cs="宋体" w:hint="default"/>
                <w:sz w:val="24"/>
                <w:szCs w:val="24"/>
              </w:rPr>
            </w:pPr>
            <w:r>
              <w:rPr>
                <w:rFonts w:ascii="宋体" w:hAnsi="宋体" w:cs="宋体"/>
                <w:sz w:val="24"/>
                <w:szCs w:val="24"/>
              </w:rPr>
              <w:t xml:space="preserve">　</w:t>
            </w:r>
          </w:p>
        </w:tc>
      </w:tr>
      <w:tr w:rsidR="00872AE4" w14:paraId="72656882" w14:textId="77777777">
        <w:trPr>
          <w:trHeight w:val="1575"/>
          <w:jc w:val="center"/>
        </w:trPr>
        <w:tc>
          <w:tcPr>
            <w:tcW w:w="2780" w:type="dxa"/>
            <w:tcBorders>
              <w:top w:val="nil"/>
              <w:left w:val="single" w:sz="4" w:space="0" w:color="auto"/>
              <w:bottom w:val="single" w:sz="4" w:space="0" w:color="auto"/>
              <w:right w:val="single" w:sz="4" w:space="0" w:color="auto"/>
            </w:tcBorders>
            <w:noWrap/>
            <w:vAlign w:val="center"/>
          </w:tcPr>
          <w:p w14:paraId="3228DE9B" w14:textId="77777777" w:rsidR="00872AE4" w:rsidRDefault="00671F70">
            <w:pPr>
              <w:jc w:val="center"/>
              <w:rPr>
                <w:rFonts w:ascii="宋体" w:hAnsi="宋体" w:cs="宋体" w:hint="default"/>
                <w:sz w:val="24"/>
                <w:szCs w:val="24"/>
              </w:rPr>
            </w:pPr>
            <w:r>
              <w:rPr>
                <w:rFonts w:ascii="宋体" w:hAnsi="宋体" w:cs="宋体"/>
                <w:sz w:val="24"/>
                <w:szCs w:val="24"/>
              </w:rPr>
              <w:t>备注</w:t>
            </w:r>
          </w:p>
        </w:tc>
        <w:tc>
          <w:tcPr>
            <w:tcW w:w="6735" w:type="dxa"/>
            <w:tcBorders>
              <w:top w:val="nil"/>
              <w:left w:val="nil"/>
              <w:bottom w:val="single" w:sz="4" w:space="0" w:color="auto"/>
              <w:right w:val="single" w:sz="4" w:space="0" w:color="auto"/>
            </w:tcBorders>
            <w:noWrap/>
            <w:vAlign w:val="center"/>
          </w:tcPr>
          <w:p w14:paraId="405C7B9A" w14:textId="77777777" w:rsidR="00872AE4" w:rsidRDefault="00872AE4">
            <w:pPr>
              <w:rPr>
                <w:rFonts w:ascii="宋体" w:hAnsi="宋体" w:cs="宋体" w:hint="default"/>
                <w:sz w:val="24"/>
                <w:szCs w:val="24"/>
              </w:rPr>
            </w:pPr>
          </w:p>
        </w:tc>
      </w:tr>
    </w:tbl>
    <w:p w14:paraId="3EBA233B" w14:textId="77777777" w:rsidR="00872AE4" w:rsidRDefault="00872AE4">
      <w:pPr>
        <w:tabs>
          <w:tab w:val="left" w:pos="540"/>
          <w:tab w:val="left" w:pos="720"/>
          <w:tab w:val="left" w:pos="900"/>
          <w:tab w:val="left" w:pos="1080"/>
        </w:tabs>
        <w:spacing w:line="320" w:lineRule="exact"/>
        <w:ind w:right="441"/>
        <w:rPr>
          <w:rFonts w:ascii="宋体" w:hAnsi="宋体" w:cs="宋体" w:hint="default"/>
          <w:color w:val="000000"/>
          <w:kern w:val="0"/>
          <w:sz w:val="29"/>
          <w:szCs w:val="29"/>
        </w:rPr>
      </w:pPr>
    </w:p>
    <w:p w14:paraId="193FD585" w14:textId="77777777" w:rsidR="00872AE4" w:rsidRDefault="00872AE4">
      <w:pPr>
        <w:snapToGrid w:val="0"/>
        <w:jc w:val="center"/>
        <w:rPr>
          <w:rFonts w:ascii="宋体" w:hAnsi="宋体" w:hint="default"/>
          <w:szCs w:val="21"/>
        </w:rPr>
      </w:pPr>
    </w:p>
    <w:p w14:paraId="659F943E" w14:textId="77777777" w:rsidR="00872AE4" w:rsidRDefault="00872AE4">
      <w:pPr>
        <w:snapToGrid w:val="0"/>
        <w:jc w:val="center"/>
        <w:rPr>
          <w:rFonts w:ascii="宋体" w:hAnsi="宋体" w:hint="default"/>
          <w:szCs w:val="21"/>
        </w:rPr>
      </w:pPr>
    </w:p>
    <w:p w14:paraId="2B3EFB64" w14:textId="77777777" w:rsidR="00872AE4" w:rsidRDefault="00872AE4">
      <w:pPr>
        <w:snapToGrid w:val="0"/>
        <w:jc w:val="center"/>
        <w:rPr>
          <w:rFonts w:ascii="宋体" w:hAnsi="宋体" w:hint="default"/>
          <w:szCs w:val="21"/>
        </w:rPr>
      </w:pPr>
    </w:p>
    <w:p w14:paraId="0B30D467" w14:textId="77777777" w:rsidR="00872AE4" w:rsidRDefault="00671F70">
      <w:pPr>
        <w:tabs>
          <w:tab w:val="left" w:pos="540"/>
          <w:tab w:val="left" w:pos="720"/>
          <w:tab w:val="left" w:pos="900"/>
          <w:tab w:val="left" w:pos="1080"/>
        </w:tabs>
        <w:spacing w:line="320" w:lineRule="exact"/>
        <w:ind w:right="441"/>
        <w:rPr>
          <w:rFonts w:ascii="宋体" w:hAnsi="宋体" w:hint="default"/>
          <w:szCs w:val="21"/>
        </w:rPr>
      </w:pPr>
      <w:r>
        <w:rPr>
          <w:rFonts w:ascii="宋体" w:hAnsi="宋体" w:hint="default"/>
          <w:szCs w:val="21"/>
        </w:rPr>
        <w:br w:type="page"/>
      </w:r>
      <w:r>
        <w:rPr>
          <w:rFonts w:ascii="宋体" w:hAnsi="宋体"/>
          <w:szCs w:val="21"/>
        </w:rPr>
        <w:lastRenderedPageBreak/>
        <w:t>招标公告附件</w:t>
      </w:r>
      <w:r>
        <w:rPr>
          <w:rFonts w:ascii="宋体" w:hAnsi="宋体"/>
          <w:szCs w:val="21"/>
        </w:rPr>
        <w:t>2</w:t>
      </w:r>
      <w:r>
        <w:rPr>
          <w:rFonts w:ascii="宋体" w:hAnsi="宋体"/>
          <w:szCs w:val="21"/>
        </w:rPr>
        <w:t>：</w:t>
      </w:r>
    </w:p>
    <w:p w14:paraId="29C36821" w14:textId="77777777" w:rsidR="00872AE4" w:rsidRDefault="00671F70">
      <w:pPr>
        <w:tabs>
          <w:tab w:val="left" w:pos="540"/>
          <w:tab w:val="left" w:pos="720"/>
          <w:tab w:val="left" w:pos="900"/>
          <w:tab w:val="left" w:pos="1080"/>
        </w:tabs>
        <w:spacing w:line="320" w:lineRule="exact"/>
        <w:ind w:right="441"/>
        <w:jc w:val="center"/>
        <w:rPr>
          <w:rFonts w:ascii="宋体" w:hAnsi="宋体" w:hint="default"/>
          <w:szCs w:val="22"/>
        </w:rPr>
      </w:pPr>
      <w:r>
        <w:rPr>
          <w:rFonts w:ascii="宋体" w:hAnsi="宋体"/>
          <w:sz w:val="32"/>
          <w:szCs w:val="22"/>
        </w:rPr>
        <w:t>法定代表人资格证明书</w:t>
      </w:r>
    </w:p>
    <w:p w14:paraId="37970F58" w14:textId="77777777" w:rsidR="00872AE4" w:rsidRDefault="00671F70">
      <w:pPr>
        <w:pStyle w:val="a5"/>
        <w:adjustRightInd w:val="0"/>
        <w:snapToGrid w:val="0"/>
        <w:spacing w:line="440" w:lineRule="exact"/>
        <w:ind w:firstLineChars="200" w:firstLine="560"/>
        <w:rPr>
          <w:rFonts w:hAnsi="宋体" w:hint="default"/>
          <w:sz w:val="28"/>
        </w:rPr>
      </w:pPr>
      <w:r>
        <w:rPr>
          <w:rFonts w:hAnsi="宋体"/>
          <w:sz w:val="28"/>
        </w:rPr>
        <w:t>单位名称：</w:t>
      </w:r>
    </w:p>
    <w:p w14:paraId="69DEEA64" w14:textId="77777777" w:rsidR="00872AE4" w:rsidRDefault="00671F70">
      <w:pPr>
        <w:pStyle w:val="a5"/>
        <w:adjustRightInd w:val="0"/>
        <w:snapToGrid w:val="0"/>
        <w:spacing w:line="440" w:lineRule="exact"/>
        <w:ind w:firstLineChars="200" w:firstLine="560"/>
        <w:rPr>
          <w:rFonts w:hAnsi="宋体" w:hint="default"/>
          <w:sz w:val="28"/>
        </w:rPr>
      </w:pPr>
      <w:r>
        <w:rPr>
          <w:rFonts w:hAnsi="宋体"/>
          <w:sz w:val="28"/>
        </w:rPr>
        <w:t>地址：</w:t>
      </w:r>
    </w:p>
    <w:p w14:paraId="5994F34F" w14:textId="77777777" w:rsidR="00872AE4" w:rsidRDefault="00671F70">
      <w:pPr>
        <w:pStyle w:val="a5"/>
        <w:adjustRightInd w:val="0"/>
        <w:snapToGrid w:val="0"/>
        <w:spacing w:line="440" w:lineRule="exact"/>
        <w:ind w:firstLineChars="200" w:firstLine="560"/>
        <w:rPr>
          <w:rFonts w:hAnsi="宋体" w:hint="default"/>
          <w:sz w:val="28"/>
        </w:rPr>
      </w:pPr>
      <w:r>
        <w:rPr>
          <w:rFonts w:hAnsi="宋体"/>
          <w:sz w:val="28"/>
        </w:rPr>
        <w:t>姓名：</w:t>
      </w:r>
      <w:r>
        <w:rPr>
          <w:rFonts w:hAnsi="宋体"/>
          <w:sz w:val="28"/>
        </w:rPr>
        <w:t xml:space="preserve">             </w:t>
      </w:r>
      <w:r>
        <w:rPr>
          <w:rFonts w:hAnsi="宋体"/>
          <w:sz w:val="28"/>
        </w:rPr>
        <w:t>性别：</w:t>
      </w:r>
      <w:r>
        <w:rPr>
          <w:rFonts w:hAnsi="宋体"/>
          <w:sz w:val="28"/>
        </w:rPr>
        <w:t xml:space="preserve">          </w:t>
      </w:r>
      <w:r>
        <w:rPr>
          <w:rFonts w:hAnsi="宋体"/>
          <w:sz w:val="28"/>
        </w:rPr>
        <w:t>年龄：</w:t>
      </w:r>
      <w:r>
        <w:rPr>
          <w:rFonts w:hAnsi="宋体"/>
          <w:sz w:val="28"/>
        </w:rPr>
        <w:t xml:space="preserve">          </w:t>
      </w:r>
      <w:r>
        <w:rPr>
          <w:rFonts w:hAnsi="宋体"/>
          <w:sz w:val="28"/>
        </w:rPr>
        <w:t>职务：</w:t>
      </w:r>
    </w:p>
    <w:p w14:paraId="545BAD69" w14:textId="77777777" w:rsidR="00872AE4" w:rsidRDefault="00671F70">
      <w:pPr>
        <w:pStyle w:val="a5"/>
        <w:adjustRightInd w:val="0"/>
        <w:snapToGrid w:val="0"/>
        <w:spacing w:line="440" w:lineRule="exact"/>
        <w:ind w:firstLineChars="200" w:firstLine="560"/>
        <w:rPr>
          <w:rFonts w:hAnsi="宋体" w:hint="default"/>
          <w:sz w:val="28"/>
        </w:rPr>
      </w:pPr>
      <w:r>
        <w:rPr>
          <w:rFonts w:hAnsi="宋体"/>
          <w:sz w:val="28"/>
        </w:rPr>
        <w:t>系</w:t>
      </w:r>
      <w:r>
        <w:rPr>
          <w:rFonts w:hAnsi="宋体"/>
          <w:sz w:val="28"/>
          <w:u w:val="single"/>
        </w:rPr>
        <w:t xml:space="preserve">           </w:t>
      </w:r>
      <w:r>
        <w:rPr>
          <w:rFonts w:hAnsi="宋体"/>
          <w:sz w:val="28"/>
        </w:rPr>
        <w:t xml:space="preserve"> </w:t>
      </w:r>
      <w:r>
        <w:rPr>
          <w:rFonts w:hAnsi="宋体"/>
          <w:sz w:val="28"/>
        </w:rPr>
        <w:t>的法定代表人。为实施、完工和保修</w:t>
      </w:r>
      <w:r>
        <w:rPr>
          <w:rFonts w:hAnsi="宋体"/>
          <w:sz w:val="28"/>
          <w:u w:val="single"/>
        </w:rPr>
        <w:t xml:space="preserve">        </w:t>
      </w:r>
      <w:r>
        <w:rPr>
          <w:rFonts w:hAnsi="宋体"/>
          <w:sz w:val="28"/>
        </w:rPr>
        <w:t>的项目，签署上述项目的投标文件、进行合同谈判、签署合同和处理与之有关的一切事务。</w:t>
      </w:r>
    </w:p>
    <w:p w14:paraId="576C6D9B" w14:textId="77777777" w:rsidR="00872AE4" w:rsidRDefault="00671F70">
      <w:pPr>
        <w:pStyle w:val="a5"/>
        <w:adjustRightInd w:val="0"/>
        <w:snapToGrid w:val="0"/>
        <w:spacing w:line="440" w:lineRule="exact"/>
        <w:ind w:firstLineChars="200" w:firstLine="560"/>
        <w:rPr>
          <w:rFonts w:hAnsi="宋体" w:hint="default"/>
          <w:sz w:val="28"/>
        </w:rPr>
      </w:pPr>
      <w:r>
        <w:rPr>
          <w:rFonts w:hAnsi="宋体"/>
          <w:sz w:val="28"/>
        </w:rPr>
        <w:t>特此证明。</w:t>
      </w:r>
    </w:p>
    <w:p w14:paraId="45C495B3" w14:textId="77777777" w:rsidR="00872AE4" w:rsidRDefault="00671F70">
      <w:pPr>
        <w:pStyle w:val="a5"/>
        <w:adjustRightInd w:val="0"/>
        <w:snapToGrid w:val="0"/>
        <w:spacing w:line="440" w:lineRule="exact"/>
        <w:ind w:firstLineChars="200" w:firstLine="560"/>
        <w:jc w:val="center"/>
        <w:rPr>
          <w:rFonts w:hAnsi="宋体" w:hint="default"/>
          <w:sz w:val="28"/>
        </w:rPr>
      </w:pPr>
      <w:r>
        <w:rPr>
          <w:rFonts w:hAnsi="宋体"/>
          <w:sz w:val="28"/>
        </w:rPr>
        <w:t>投标人：</w:t>
      </w:r>
      <w:r>
        <w:rPr>
          <w:rFonts w:hAnsi="宋体"/>
          <w:sz w:val="28"/>
        </w:rPr>
        <w:t>(</w:t>
      </w:r>
      <w:r>
        <w:rPr>
          <w:rFonts w:hAnsi="宋体"/>
          <w:sz w:val="28"/>
        </w:rPr>
        <w:t>盖章</w:t>
      </w:r>
      <w:r>
        <w:rPr>
          <w:rFonts w:hAnsi="宋体"/>
          <w:sz w:val="28"/>
        </w:rPr>
        <w:t>)</w:t>
      </w:r>
    </w:p>
    <w:p w14:paraId="737E8CAC" w14:textId="77777777" w:rsidR="00872AE4" w:rsidRDefault="00671F70">
      <w:pPr>
        <w:pStyle w:val="a5"/>
        <w:adjustRightInd w:val="0"/>
        <w:snapToGrid w:val="0"/>
        <w:spacing w:line="440" w:lineRule="exact"/>
        <w:ind w:firstLineChars="200" w:firstLine="560"/>
        <w:jc w:val="center"/>
        <w:rPr>
          <w:rFonts w:hAnsi="宋体" w:hint="default"/>
        </w:rPr>
      </w:pPr>
      <w:r>
        <w:rPr>
          <w:rFonts w:hAnsi="宋体"/>
          <w:sz w:val="28"/>
        </w:rPr>
        <w:t>日期：</w:t>
      </w:r>
      <w:r>
        <w:rPr>
          <w:rFonts w:hAnsi="宋体"/>
          <w:sz w:val="28"/>
          <w:u w:val="single"/>
        </w:rPr>
        <w:t xml:space="preserve">       </w:t>
      </w:r>
      <w:r>
        <w:rPr>
          <w:rFonts w:hAnsi="宋体"/>
          <w:sz w:val="28"/>
        </w:rPr>
        <w:t>年</w:t>
      </w:r>
      <w:r>
        <w:rPr>
          <w:rFonts w:hAnsi="宋体"/>
          <w:sz w:val="28"/>
        </w:rPr>
        <w:t xml:space="preserve"> </w:t>
      </w:r>
      <w:r>
        <w:rPr>
          <w:rFonts w:hAnsi="宋体"/>
          <w:sz w:val="28"/>
          <w:u w:val="single"/>
        </w:rPr>
        <w:t xml:space="preserve">     </w:t>
      </w:r>
      <w:r>
        <w:rPr>
          <w:rFonts w:hAnsi="宋体"/>
          <w:sz w:val="28"/>
        </w:rPr>
        <w:t>月</w:t>
      </w:r>
      <w:r>
        <w:rPr>
          <w:rFonts w:hAnsi="宋体"/>
          <w:sz w:val="28"/>
          <w:u w:val="single"/>
        </w:rPr>
        <w:t xml:space="preserve">    </w:t>
      </w:r>
      <w:r>
        <w:rPr>
          <w:rFonts w:hAnsi="宋体"/>
          <w:sz w:val="28"/>
        </w:rPr>
        <w:t xml:space="preserve">  </w:t>
      </w:r>
      <w:r>
        <w:rPr>
          <w:rFonts w:hAnsi="宋体"/>
          <w:sz w:val="28"/>
        </w:rPr>
        <w:t>日</w:t>
      </w:r>
    </w:p>
    <w:p w14:paraId="078BBEA7" w14:textId="77777777" w:rsidR="00872AE4" w:rsidRDefault="00872AE4">
      <w:pPr>
        <w:pStyle w:val="2"/>
        <w:rPr>
          <w:rFonts w:ascii="宋体" w:eastAsia="宋体" w:hAnsi="宋体" w:hint="default"/>
        </w:rPr>
      </w:pPr>
    </w:p>
    <w:p w14:paraId="13A3FA75" w14:textId="77777777" w:rsidR="00872AE4" w:rsidRDefault="00872AE4">
      <w:pPr>
        <w:rPr>
          <w:rFonts w:hint="default"/>
        </w:rPr>
      </w:pPr>
    </w:p>
    <w:p w14:paraId="6922736A" w14:textId="77777777" w:rsidR="00872AE4" w:rsidRDefault="00872AE4">
      <w:pPr>
        <w:rPr>
          <w:rFonts w:hint="default"/>
        </w:rPr>
      </w:pPr>
    </w:p>
    <w:p w14:paraId="4EA0BB46" w14:textId="77777777" w:rsidR="00872AE4" w:rsidRDefault="00872AE4">
      <w:pPr>
        <w:rPr>
          <w:rFonts w:hint="default"/>
        </w:rPr>
      </w:pPr>
    </w:p>
    <w:p w14:paraId="3082D8DE" w14:textId="77777777" w:rsidR="00872AE4" w:rsidRDefault="00872AE4">
      <w:pPr>
        <w:rPr>
          <w:rFonts w:hint="default"/>
        </w:rPr>
      </w:pPr>
    </w:p>
    <w:tbl>
      <w:tblPr>
        <w:tblpPr w:leftFromText="180" w:rightFromText="180" w:vertAnchor="text" w:horzAnchor="page" w:tblpX="1838" w:tblpY="392"/>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72AE4" w14:paraId="47BE0D74" w14:textId="77777777">
        <w:trPr>
          <w:trHeight w:val="6936"/>
        </w:trPr>
        <w:tc>
          <w:tcPr>
            <w:tcW w:w="8760" w:type="dxa"/>
            <w:tcBorders>
              <w:top w:val="single" w:sz="4" w:space="0" w:color="auto"/>
              <w:left w:val="single" w:sz="4" w:space="0" w:color="auto"/>
              <w:bottom w:val="single" w:sz="4" w:space="0" w:color="auto"/>
              <w:right w:val="single" w:sz="4" w:space="0" w:color="auto"/>
            </w:tcBorders>
            <w:vAlign w:val="center"/>
          </w:tcPr>
          <w:p w14:paraId="61CE87DD" w14:textId="77777777" w:rsidR="00872AE4" w:rsidRDefault="00671F70">
            <w:pPr>
              <w:spacing w:line="400" w:lineRule="exact"/>
              <w:jc w:val="center"/>
              <w:rPr>
                <w:rFonts w:ascii="宋体" w:hAnsi="宋体" w:hint="default"/>
                <w:sz w:val="24"/>
              </w:rPr>
            </w:pPr>
            <w:r>
              <w:rPr>
                <w:rFonts w:ascii="宋体" w:hAnsi="宋体"/>
                <w:sz w:val="24"/>
              </w:rPr>
              <w:t>法定代表人</w:t>
            </w:r>
          </w:p>
          <w:p w14:paraId="239005D3" w14:textId="77777777" w:rsidR="00872AE4" w:rsidRDefault="00671F70">
            <w:pPr>
              <w:spacing w:line="400" w:lineRule="exact"/>
              <w:jc w:val="center"/>
              <w:rPr>
                <w:rFonts w:ascii="宋体" w:hAnsi="宋体" w:hint="default"/>
                <w:sz w:val="24"/>
              </w:rPr>
            </w:pPr>
            <w:r>
              <w:rPr>
                <w:rFonts w:ascii="宋体" w:hAnsi="宋体"/>
                <w:sz w:val="24"/>
              </w:rPr>
              <w:t>身份证复印件</w:t>
            </w:r>
          </w:p>
          <w:p w14:paraId="5B10C575" w14:textId="77777777" w:rsidR="00872AE4" w:rsidRDefault="00671F70">
            <w:pPr>
              <w:spacing w:line="400" w:lineRule="exact"/>
              <w:jc w:val="center"/>
              <w:rPr>
                <w:rFonts w:ascii="宋体" w:hAnsi="宋体" w:hint="default"/>
                <w:sz w:val="24"/>
              </w:rPr>
            </w:pPr>
            <w:r>
              <w:rPr>
                <w:rFonts w:ascii="宋体" w:hAnsi="宋体"/>
                <w:sz w:val="24"/>
              </w:rPr>
              <w:t>粘贴处</w:t>
            </w:r>
          </w:p>
          <w:p w14:paraId="0E5D8508" w14:textId="77777777" w:rsidR="00872AE4" w:rsidRDefault="00671F70">
            <w:pPr>
              <w:spacing w:line="400" w:lineRule="exact"/>
              <w:jc w:val="center"/>
              <w:rPr>
                <w:rFonts w:ascii="宋体" w:hAnsi="宋体" w:hint="default"/>
                <w:sz w:val="24"/>
              </w:rPr>
            </w:pPr>
            <w:r>
              <w:rPr>
                <w:rFonts w:ascii="宋体" w:hAnsi="宋体"/>
                <w:sz w:val="24"/>
              </w:rPr>
              <w:t>（可另附）</w:t>
            </w:r>
          </w:p>
        </w:tc>
      </w:tr>
    </w:tbl>
    <w:p w14:paraId="2F8F8E9F" w14:textId="77777777" w:rsidR="00872AE4" w:rsidRDefault="00872AE4">
      <w:pPr>
        <w:rPr>
          <w:rFonts w:hint="default"/>
        </w:rPr>
      </w:pPr>
    </w:p>
    <w:p w14:paraId="788DD9C9" w14:textId="77777777" w:rsidR="00872AE4" w:rsidRDefault="00872AE4">
      <w:pPr>
        <w:snapToGrid w:val="0"/>
        <w:spacing w:line="400" w:lineRule="exact"/>
        <w:jc w:val="center"/>
        <w:outlineLvl w:val="0"/>
        <w:rPr>
          <w:rStyle w:val="1Char"/>
          <w:rFonts w:eastAsia="宋体" w:hint="eastAsia"/>
          <w:b/>
        </w:rPr>
      </w:pPr>
    </w:p>
    <w:p w14:paraId="2341E7D9" w14:textId="77777777" w:rsidR="00872AE4" w:rsidRDefault="00671F70">
      <w:pPr>
        <w:pStyle w:val="2"/>
        <w:rPr>
          <w:rFonts w:ascii="宋体" w:eastAsia="宋体" w:hAnsi="宋体" w:hint="default"/>
          <w:szCs w:val="22"/>
        </w:rPr>
      </w:pPr>
      <w:r>
        <w:rPr>
          <w:rFonts w:ascii="宋体" w:eastAsia="宋体" w:hAnsi="宋体"/>
          <w:szCs w:val="22"/>
        </w:rPr>
        <w:t>（投标人）法定代表人授权委托书</w:t>
      </w:r>
    </w:p>
    <w:p w14:paraId="5E384EDE" w14:textId="77777777" w:rsidR="00872AE4" w:rsidRDefault="00671F70">
      <w:pPr>
        <w:spacing w:line="400" w:lineRule="exact"/>
        <w:rPr>
          <w:rFonts w:ascii="宋体" w:hAnsi="宋体" w:hint="default"/>
          <w:sz w:val="24"/>
        </w:rPr>
      </w:pPr>
      <w:r>
        <w:rPr>
          <w:rFonts w:ascii="宋体" w:hAnsi="宋体"/>
          <w:sz w:val="24"/>
          <w:szCs w:val="24"/>
          <w:lang w:val="zh-CN"/>
        </w:rPr>
        <w:t>恐龙园文化旅游集团股份有限公司</w:t>
      </w:r>
      <w:r>
        <w:rPr>
          <w:rFonts w:ascii="宋体" w:hAnsi="宋体"/>
          <w:sz w:val="24"/>
        </w:rPr>
        <w:t>：</w:t>
      </w:r>
      <w:r>
        <w:rPr>
          <w:rFonts w:ascii="宋体" w:hAnsi="宋体"/>
          <w:sz w:val="24"/>
        </w:rPr>
        <w:t xml:space="preserve"> </w:t>
      </w:r>
    </w:p>
    <w:p w14:paraId="3BAF88E6" w14:textId="77777777" w:rsidR="00872AE4" w:rsidRDefault="00671F70">
      <w:pPr>
        <w:spacing w:line="400" w:lineRule="exact"/>
        <w:ind w:firstLineChars="200" w:firstLine="480"/>
        <w:rPr>
          <w:rFonts w:ascii="宋体" w:hAnsi="宋体" w:hint="default"/>
          <w:sz w:val="24"/>
        </w:rPr>
      </w:pPr>
      <w:r>
        <w:rPr>
          <w:rFonts w:ascii="宋体" w:hAnsi="宋体"/>
          <w:sz w:val="24"/>
        </w:rPr>
        <w:t>本授权委托书宣告：本人</w:t>
      </w:r>
      <w:r>
        <w:rPr>
          <w:rFonts w:ascii="宋体" w:hAnsi="宋体"/>
          <w:sz w:val="24"/>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（单位）的法定代表人，现授权委托</w:t>
      </w:r>
      <w:r>
        <w:rPr>
          <w:rFonts w:ascii="宋体" w:hAnsi="宋体"/>
          <w:sz w:val="24"/>
          <w:u w:val="single"/>
        </w:rPr>
        <w:t xml:space="preserve">       </w:t>
      </w:r>
      <w:r>
        <w:rPr>
          <w:rFonts w:ascii="宋体" w:hAnsi="宋体"/>
          <w:sz w:val="24"/>
        </w:rPr>
        <w:t>（姓名）为我单位代理人，该代理人有权在</w:t>
      </w:r>
      <w:r>
        <w:rPr>
          <w:rFonts w:ascii="宋体" w:hAnsi="宋体"/>
          <w:sz w:val="24"/>
          <w:u w:val="single"/>
        </w:rPr>
        <w:t xml:space="preserve">             </w:t>
      </w:r>
      <w:r>
        <w:rPr>
          <w:rFonts w:ascii="宋体" w:hAnsi="宋体"/>
          <w:sz w:val="24"/>
        </w:rPr>
        <w:t>项目采购的投标活动中，以我单位的名义参加投标报名、资格预审、签署投标书和投标文件、与招标人（或业主）协商、签订合同书以及执行一切与此有关的事项。</w:t>
      </w:r>
    </w:p>
    <w:p w14:paraId="52517C8A" w14:textId="77777777" w:rsidR="00872AE4" w:rsidRDefault="00671F70">
      <w:pPr>
        <w:spacing w:line="400" w:lineRule="exact"/>
        <w:ind w:firstLineChars="200" w:firstLine="480"/>
        <w:rPr>
          <w:rFonts w:ascii="宋体" w:hAnsi="宋体" w:hint="default"/>
          <w:sz w:val="24"/>
        </w:rPr>
      </w:pPr>
      <w:r>
        <w:rPr>
          <w:rFonts w:ascii="宋体" w:hAnsi="宋体"/>
          <w:sz w:val="24"/>
        </w:rPr>
        <w:t>代理人在其权限范围及代理期限内签署的一切有关合同、协议和文件，我单位均予以认可并愿承担相应的法律责任。在撤销授权的书面通知送达你单位以前，本授权书一直有效，被授权人签署的所有文件（在授权书有效期内签署的）不因授权的撤销而失效。</w:t>
      </w:r>
    </w:p>
    <w:p w14:paraId="42CA9D83" w14:textId="77777777" w:rsidR="00872AE4" w:rsidRDefault="00671F70">
      <w:pPr>
        <w:spacing w:line="400" w:lineRule="exact"/>
        <w:ind w:firstLineChars="200" w:firstLine="480"/>
        <w:rPr>
          <w:rFonts w:ascii="宋体" w:hAnsi="宋体" w:hint="default"/>
          <w:sz w:val="24"/>
        </w:rPr>
      </w:pPr>
      <w:r>
        <w:rPr>
          <w:rFonts w:ascii="宋体" w:hAnsi="宋体"/>
          <w:sz w:val="24"/>
        </w:rPr>
        <w:t>委托期限：</w:t>
      </w:r>
      <w:r>
        <w:rPr>
          <w:rFonts w:ascii="宋体" w:hAnsi="宋体"/>
          <w:sz w:val="24"/>
        </w:rPr>
        <w:t xml:space="preserve"> </w:t>
      </w:r>
      <w:r>
        <w:rPr>
          <w:rFonts w:ascii="宋体" w:hAnsi="宋体"/>
          <w:sz w:val="24"/>
        </w:rPr>
        <w:t>至本项目结束。代理人无转委托权。</w:t>
      </w:r>
    </w:p>
    <w:p w14:paraId="54D04C97" w14:textId="77777777" w:rsidR="00872AE4" w:rsidRDefault="00872AE4">
      <w:pPr>
        <w:spacing w:line="400" w:lineRule="exact"/>
        <w:ind w:firstLineChars="200" w:firstLine="480"/>
        <w:rPr>
          <w:rFonts w:ascii="宋体" w:hAnsi="宋体" w:hint="default"/>
          <w:sz w:val="24"/>
        </w:rPr>
      </w:pPr>
    </w:p>
    <w:p w14:paraId="0A9CF7F3" w14:textId="77777777" w:rsidR="00872AE4" w:rsidRDefault="00671F70">
      <w:pPr>
        <w:spacing w:line="400" w:lineRule="exact"/>
        <w:ind w:firstLineChars="200" w:firstLine="480"/>
        <w:rPr>
          <w:rFonts w:ascii="宋体" w:hAnsi="宋体" w:hint="default"/>
          <w:sz w:val="24"/>
        </w:rPr>
      </w:pPr>
      <w:r>
        <w:rPr>
          <w:rFonts w:ascii="宋体" w:hAnsi="宋体"/>
          <w:sz w:val="24"/>
        </w:rPr>
        <w:t>被授权人情况：</w:t>
      </w:r>
    </w:p>
    <w:p w14:paraId="29B7C28C" w14:textId="77777777" w:rsidR="00872AE4" w:rsidRDefault="00671F70">
      <w:pPr>
        <w:spacing w:line="400" w:lineRule="exact"/>
        <w:ind w:firstLineChars="200" w:firstLine="480"/>
        <w:rPr>
          <w:rFonts w:ascii="宋体" w:hAnsi="宋体" w:hint="default"/>
          <w:sz w:val="24"/>
        </w:rPr>
      </w:pPr>
      <w:r>
        <w:rPr>
          <w:rFonts w:ascii="宋体" w:hAnsi="宋体"/>
          <w:sz w:val="24"/>
        </w:rPr>
        <w:t>姓名：</w:t>
      </w:r>
      <w:r>
        <w:rPr>
          <w:rFonts w:ascii="宋体" w:hAnsi="宋体"/>
          <w:sz w:val="24"/>
        </w:rPr>
        <w:t xml:space="preserve">         </w:t>
      </w:r>
      <w:r>
        <w:rPr>
          <w:rFonts w:ascii="宋体" w:hAnsi="宋体"/>
          <w:sz w:val="24"/>
        </w:rPr>
        <w:t>性别：</w:t>
      </w:r>
      <w:r>
        <w:rPr>
          <w:rFonts w:ascii="宋体" w:hAnsi="宋体"/>
          <w:sz w:val="24"/>
        </w:rPr>
        <w:t xml:space="preserve">       </w:t>
      </w:r>
      <w:r>
        <w:rPr>
          <w:rFonts w:ascii="宋体" w:hAnsi="宋体"/>
          <w:sz w:val="24"/>
        </w:rPr>
        <w:t>年龄：</w:t>
      </w:r>
      <w:r>
        <w:rPr>
          <w:rFonts w:ascii="宋体" w:hAnsi="宋体"/>
          <w:sz w:val="24"/>
        </w:rPr>
        <w:t xml:space="preserve">       </w:t>
      </w:r>
      <w:r>
        <w:rPr>
          <w:rFonts w:ascii="宋体" w:hAnsi="宋体"/>
          <w:sz w:val="24"/>
        </w:rPr>
        <w:t>职务：</w:t>
      </w:r>
    </w:p>
    <w:p w14:paraId="2BF217C1" w14:textId="77777777" w:rsidR="00872AE4" w:rsidRDefault="00671F70">
      <w:pPr>
        <w:spacing w:line="400" w:lineRule="exact"/>
        <w:ind w:firstLineChars="200" w:firstLine="480"/>
        <w:rPr>
          <w:rFonts w:ascii="宋体" w:hAnsi="宋体" w:hint="default"/>
          <w:sz w:val="24"/>
        </w:rPr>
      </w:pPr>
      <w:r>
        <w:rPr>
          <w:rFonts w:ascii="宋体" w:hAnsi="宋体"/>
          <w:sz w:val="24"/>
        </w:rPr>
        <w:t>身份证号码：</w:t>
      </w:r>
      <w:r>
        <w:rPr>
          <w:rFonts w:ascii="宋体" w:hAnsi="宋体"/>
          <w:sz w:val="24"/>
        </w:rPr>
        <w:t xml:space="preserve">                </w:t>
      </w:r>
      <w:r>
        <w:rPr>
          <w:rFonts w:ascii="宋体" w:hAnsi="宋体"/>
          <w:sz w:val="24"/>
        </w:rPr>
        <w:t>电话：</w:t>
      </w:r>
    </w:p>
    <w:p w14:paraId="0F33F32A" w14:textId="77777777" w:rsidR="00872AE4" w:rsidRDefault="00671F70">
      <w:pPr>
        <w:spacing w:line="400" w:lineRule="exact"/>
        <w:ind w:firstLineChars="200" w:firstLine="480"/>
        <w:rPr>
          <w:rFonts w:ascii="宋体" w:hAnsi="宋体" w:hint="default"/>
          <w:sz w:val="24"/>
        </w:rPr>
      </w:pPr>
      <w:r>
        <w:rPr>
          <w:rFonts w:ascii="宋体" w:hAnsi="宋体"/>
          <w:sz w:val="24"/>
        </w:rPr>
        <w:t>通讯地址：</w:t>
      </w:r>
    </w:p>
    <w:p w14:paraId="49AD6AF5" w14:textId="77777777" w:rsidR="00872AE4" w:rsidRDefault="00671F70">
      <w:pPr>
        <w:spacing w:line="400" w:lineRule="exact"/>
        <w:ind w:firstLineChars="200" w:firstLine="480"/>
        <w:rPr>
          <w:rFonts w:ascii="宋体" w:hAnsi="宋体" w:hint="default"/>
          <w:sz w:val="24"/>
        </w:rPr>
      </w:pPr>
      <w:r>
        <w:rPr>
          <w:rFonts w:ascii="宋体" w:hAnsi="宋体"/>
          <w:sz w:val="24"/>
        </w:rPr>
        <w:t>被授权人签名：</w:t>
      </w:r>
      <w:r>
        <w:rPr>
          <w:rFonts w:ascii="宋体" w:hAnsi="宋体"/>
          <w:sz w:val="24"/>
        </w:rPr>
        <w:t xml:space="preserve">             </w:t>
      </w:r>
    </w:p>
    <w:p w14:paraId="5BD98435" w14:textId="77777777" w:rsidR="00872AE4" w:rsidRDefault="00872AE4">
      <w:pPr>
        <w:spacing w:line="400" w:lineRule="exact"/>
        <w:ind w:firstLineChars="200" w:firstLine="480"/>
        <w:rPr>
          <w:rFonts w:ascii="宋体" w:hAnsi="宋体" w:hint="default"/>
          <w:sz w:val="24"/>
        </w:rPr>
      </w:pPr>
    </w:p>
    <w:p w14:paraId="1B919118" w14:textId="77777777" w:rsidR="00872AE4" w:rsidRDefault="00671F70">
      <w:pPr>
        <w:spacing w:line="400" w:lineRule="exact"/>
        <w:ind w:firstLineChars="200" w:firstLine="480"/>
        <w:rPr>
          <w:rFonts w:ascii="宋体" w:hAnsi="宋体" w:hint="default"/>
          <w:sz w:val="24"/>
        </w:rPr>
      </w:pPr>
      <w:r>
        <w:rPr>
          <w:rFonts w:ascii="宋体" w:hAnsi="宋体"/>
          <w:sz w:val="24"/>
        </w:rPr>
        <w:t xml:space="preserve">                            </w:t>
      </w:r>
      <w:r>
        <w:rPr>
          <w:rFonts w:ascii="宋体" w:hAnsi="宋体"/>
          <w:sz w:val="24"/>
        </w:rPr>
        <w:t>单位名称（公章）：</w:t>
      </w:r>
    </w:p>
    <w:p w14:paraId="2FE86D05" w14:textId="77777777" w:rsidR="00872AE4" w:rsidRDefault="00671F70">
      <w:pPr>
        <w:spacing w:line="400" w:lineRule="exact"/>
        <w:ind w:firstLineChars="200" w:firstLine="480"/>
        <w:rPr>
          <w:rFonts w:ascii="宋体" w:hAnsi="宋体" w:hint="default"/>
          <w:sz w:val="24"/>
        </w:rPr>
      </w:pPr>
      <w:r>
        <w:rPr>
          <w:rFonts w:ascii="宋体" w:hAnsi="宋体"/>
          <w:sz w:val="24"/>
        </w:rPr>
        <w:t xml:space="preserve">                          </w:t>
      </w:r>
      <w:r>
        <w:rPr>
          <w:rFonts w:ascii="宋体" w:hAnsi="宋体"/>
          <w:sz w:val="24"/>
        </w:rPr>
        <w:t>法定代表人（签字或盖章）：</w:t>
      </w:r>
    </w:p>
    <w:p w14:paraId="09D6FE8D" w14:textId="77777777" w:rsidR="00872AE4" w:rsidRDefault="00671F70">
      <w:pPr>
        <w:spacing w:line="400" w:lineRule="exact"/>
        <w:ind w:firstLineChars="200" w:firstLine="480"/>
        <w:rPr>
          <w:rFonts w:ascii="宋体" w:hAnsi="宋体" w:hint="default"/>
          <w:sz w:val="24"/>
        </w:rPr>
      </w:pP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bl>
      <w:tblPr>
        <w:tblpPr w:leftFromText="180" w:rightFromText="180" w:vertAnchor="text" w:horzAnchor="page" w:tblpX="1838" w:tblpY="392"/>
        <w:tblW w:w="8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5"/>
      </w:tblGrid>
      <w:tr w:rsidR="00872AE4" w14:paraId="3745147B" w14:textId="77777777">
        <w:trPr>
          <w:trHeight w:val="3799"/>
        </w:trPr>
        <w:tc>
          <w:tcPr>
            <w:tcW w:w="8105" w:type="dxa"/>
            <w:tcBorders>
              <w:top w:val="single" w:sz="4" w:space="0" w:color="auto"/>
              <w:left w:val="single" w:sz="4" w:space="0" w:color="auto"/>
              <w:bottom w:val="single" w:sz="4" w:space="0" w:color="auto"/>
              <w:right w:val="single" w:sz="4" w:space="0" w:color="auto"/>
            </w:tcBorders>
            <w:vAlign w:val="center"/>
          </w:tcPr>
          <w:p w14:paraId="4F017AEC" w14:textId="77777777" w:rsidR="00872AE4" w:rsidRDefault="00671F70">
            <w:pPr>
              <w:spacing w:line="400" w:lineRule="exact"/>
              <w:jc w:val="center"/>
              <w:rPr>
                <w:rFonts w:ascii="宋体" w:hAnsi="宋体" w:hint="default"/>
                <w:sz w:val="24"/>
              </w:rPr>
            </w:pPr>
            <w:r>
              <w:rPr>
                <w:rFonts w:ascii="宋体" w:hAnsi="宋体"/>
                <w:sz w:val="24"/>
              </w:rPr>
              <w:t>被授权人</w:t>
            </w:r>
          </w:p>
          <w:p w14:paraId="083A7090" w14:textId="77777777" w:rsidR="00872AE4" w:rsidRDefault="00671F70">
            <w:pPr>
              <w:spacing w:line="400" w:lineRule="exact"/>
              <w:jc w:val="center"/>
              <w:rPr>
                <w:rFonts w:ascii="宋体" w:hAnsi="宋体" w:hint="default"/>
                <w:sz w:val="24"/>
              </w:rPr>
            </w:pPr>
            <w:r>
              <w:rPr>
                <w:rFonts w:ascii="宋体" w:hAnsi="宋体"/>
                <w:sz w:val="24"/>
              </w:rPr>
              <w:t>身份证复印件</w:t>
            </w:r>
          </w:p>
          <w:p w14:paraId="686920B2" w14:textId="77777777" w:rsidR="00872AE4" w:rsidRDefault="00671F70">
            <w:pPr>
              <w:spacing w:line="400" w:lineRule="exact"/>
              <w:jc w:val="center"/>
              <w:rPr>
                <w:rFonts w:ascii="宋体" w:hAnsi="宋体" w:hint="default"/>
                <w:sz w:val="24"/>
              </w:rPr>
            </w:pPr>
            <w:r>
              <w:rPr>
                <w:rFonts w:ascii="宋体" w:hAnsi="宋体"/>
                <w:sz w:val="24"/>
              </w:rPr>
              <w:t>粘贴处</w:t>
            </w:r>
          </w:p>
          <w:p w14:paraId="36DAB078" w14:textId="77777777" w:rsidR="00872AE4" w:rsidRDefault="00671F70">
            <w:pPr>
              <w:spacing w:line="400" w:lineRule="exact"/>
              <w:jc w:val="center"/>
              <w:rPr>
                <w:rFonts w:ascii="宋体" w:hAnsi="宋体" w:hint="default"/>
                <w:sz w:val="24"/>
              </w:rPr>
            </w:pPr>
            <w:r>
              <w:rPr>
                <w:rFonts w:ascii="宋体" w:hAnsi="宋体"/>
                <w:sz w:val="24"/>
              </w:rPr>
              <w:t>（可另附）</w:t>
            </w:r>
          </w:p>
        </w:tc>
      </w:tr>
    </w:tbl>
    <w:p w14:paraId="1880259D" w14:textId="77777777" w:rsidR="00872AE4" w:rsidRDefault="00671F70">
      <w:pPr>
        <w:snapToGrid w:val="0"/>
        <w:spacing w:line="400" w:lineRule="exact"/>
        <w:outlineLvl w:val="0"/>
        <w:rPr>
          <w:rStyle w:val="1Char"/>
          <w:rFonts w:eastAsia="宋体" w:hint="eastAsia"/>
          <w:b/>
        </w:rPr>
      </w:pPr>
      <w:r>
        <w:rPr>
          <w:rFonts w:ascii="宋体" w:hAnsi="宋体"/>
          <w:szCs w:val="21"/>
        </w:rPr>
        <w:lastRenderedPageBreak/>
        <w:t>附件</w:t>
      </w:r>
      <w:r>
        <w:rPr>
          <w:rFonts w:ascii="宋体" w:hAnsi="宋体"/>
          <w:szCs w:val="21"/>
        </w:rPr>
        <w:t xml:space="preserve">3  </w:t>
      </w:r>
      <w:r>
        <w:rPr>
          <w:rStyle w:val="1Char"/>
          <w:rFonts w:eastAsia="宋体" w:hint="eastAsia"/>
          <w:b/>
        </w:rPr>
        <w:t xml:space="preserve">                </w:t>
      </w:r>
    </w:p>
    <w:p w14:paraId="3353247E" w14:textId="77777777" w:rsidR="00872AE4" w:rsidRDefault="00671F70">
      <w:pPr>
        <w:snapToGrid w:val="0"/>
        <w:spacing w:line="400" w:lineRule="exact"/>
        <w:jc w:val="center"/>
        <w:outlineLvl w:val="0"/>
        <w:rPr>
          <w:rStyle w:val="1Char"/>
          <w:rFonts w:eastAsia="宋体" w:hint="eastAsia"/>
          <w:b/>
        </w:rPr>
      </w:pPr>
      <w:r>
        <w:rPr>
          <w:rStyle w:val="1Char"/>
          <w:rFonts w:eastAsia="宋体" w:hint="eastAsia"/>
          <w:b/>
        </w:rPr>
        <w:t>评标方法和评标标准</w:t>
      </w:r>
    </w:p>
    <w:p w14:paraId="77A7B17C" w14:textId="77777777" w:rsidR="00872AE4" w:rsidRDefault="00671F70">
      <w:pPr>
        <w:spacing w:line="360" w:lineRule="auto"/>
        <w:rPr>
          <w:rFonts w:ascii="宋体" w:hAnsi="宋体" w:cs="宋体" w:hint="default"/>
          <w:spacing w:val="2"/>
          <w:kern w:val="0"/>
          <w:sz w:val="24"/>
          <w:szCs w:val="28"/>
        </w:rPr>
      </w:pPr>
      <w:r>
        <w:rPr>
          <w:rFonts w:ascii="宋体" w:hAnsi="宋体" w:cs="宋体"/>
          <w:spacing w:val="2"/>
          <w:kern w:val="0"/>
          <w:sz w:val="24"/>
          <w:szCs w:val="28"/>
        </w:rPr>
        <w:t>（一）评标方法</w:t>
      </w:r>
    </w:p>
    <w:p w14:paraId="48E3BAE2" w14:textId="77777777" w:rsidR="00872AE4" w:rsidRDefault="00671F70">
      <w:pPr>
        <w:spacing w:line="360" w:lineRule="auto"/>
        <w:ind w:firstLineChars="200" w:firstLine="488"/>
        <w:rPr>
          <w:rFonts w:ascii="宋体" w:hAnsi="宋体" w:cs="宋体" w:hint="default"/>
          <w:spacing w:val="2"/>
          <w:kern w:val="0"/>
          <w:sz w:val="24"/>
          <w:szCs w:val="28"/>
        </w:rPr>
      </w:pPr>
      <w:r>
        <w:rPr>
          <w:rFonts w:ascii="宋体" w:hAnsi="宋体" w:cs="宋体"/>
          <w:spacing w:val="2"/>
          <w:kern w:val="0"/>
          <w:sz w:val="24"/>
          <w:szCs w:val="28"/>
        </w:rPr>
        <w:t>1.</w:t>
      </w:r>
      <w:r>
        <w:rPr>
          <w:rFonts w:ascii="宋体" w:hAnsi="宋体" w:cs="宋体"/>
          <w:spacing w:val="2"/>
          <w:kern w:val="0"/>
          <w:sz w:val="24"/>
          <w:szCs w:val="28"/>
        </w:rPr>
        <w:t>本项目评审采用综合评分法，具体评分细则详见附件，评标小组在投标文件最大限度地满足招标文件中实质性要求前提下，按照招标文件中规定的评审小组评分部分各项因素，独立对每个有效投标单位投标文件进行评审，投标单位的最终得分为评审小组各组员的评分平均值。</w:t>
      </w:r>
    </w:p>
    <w:p w14:paraId="11505041" w14:textId="77777777" w:rsidR="00872AE4" w:rsidRDefault="00671F70">
      <w:pPr>
        <w:spacing w:line="360" w:lineRule="auto"/>
        <w:ind w:firstLineChars="200" w:firstLine="488"/>
        <w:rPr>
          <w:rFonts w:ascii="宋体" w:hAnsi="宋体" w:cs="宋体" w:hint="default"/>
          <w:spacing w:val="2"/>
          <w:kern w:val="0"/>
          <w:sz w:val="24"/>
          <w:szCs w:val="28"/>
        </w:rPr>
      </w:pPr>
      <w:r>
        <w:rPr>
          <w:rFonts w:ascii="宋体" w:hAnsi="宋体" w:cs="宋体"/>
          <w:spacing w:val="2"/>
          <w:kern w:val="0"/>
          <w:sz w:val="24"/>
          <w:szCs w:val="28"/>
        </w:rPr>
        <w:t>2.</w:t>
      </w:r>
      <w:r>
        <w:rPr>
          <w:rFonts w:ascii="宋体" w:hAnsi="宋体" w:cs="宋体"/>
          <w:spacing w:val="2"/>
          <w:kern w:val="0"/>
          <w:sz w:val="24"/>
          <w:szCs w:val="28"/>
        </w:rPr>
        <w:t>采用综合评分法的，按评审后得分由高到低顺序排列。</w:t>
      </w:r>
    </w:p>
    <w:p w14:paraId="563DEFAD" w14:textId="77777777" w:rsidR="00872AE4" w:rsidRDefault="00671F70">
      <w:pPr>
        <w:spacing w:line="360" w:lineRule="auto"/>
        <w:rPr>
          <w:rFonts w:ascii="宋体" w:hAnsi="宋体" w:cs="宋体" w:hint="default"/>
          <w:spacing w:val="2"/>
          <w:kern w:val="0"/>
          <w:sz w:val="24"/>
          <w:szCs w:val="28"/>
        </w:rPr>
      </w:pPr>
      <w:r>
        <w:rPr>
          <w:rFonts w:ascii="宋体" w:hAnsi="宋体" w:cs="宋体"/>
          <w:spacing w:val="2"/>
          <w:kern w:val="0"/>
          <w:sz w:val="24"/>
          <w:szCs w:val="28"/>
        </w:rPr>
        <w:t>（二）评标委员会一致认定投标价格低于成本价的按无效标处理。</w:t>
      </w:r>
    </w:p>
    <w:p w14:paraId="6DC26894" w14:textId="77777777" w:rsidR="00872AE4" w:rsidRDefault="00671F70">
      <w:pPr>
        <w:spacing w:line="360" w:lineRule="auto"/>
        <w:rPr>
          <w:rFonts w:ascii="宋体" w:hAnsi="宋体" w:cs="宋体" w:hint="default"/>
          <w:spacing w:val="2"/>
          <w:kern w:val="0"/>
          <w:sz w:val="24"/>
          <w:szCs w:val="28"/>
        </w:rPr>
      </w:pPr>
      <w:r>
        <w:rPr>
          <w:rFonts w:ascii="宋体" w:hAnsi="宋体" w:cs="宋体"/>
          <w:spacing w:val="2"/>
          <w:kern w:val="0"/>
          <w:sz w:val="24"/>
          <w:szCs w:val="28"/>
        </w:rPr>
        <w:t>（三）确定中标单位</w:t>
      </w:r>
    </w:p>
    <w:p w14:paraId="63DE3996" w14:textId="77777777" w:rsidR="00872AE4" w:rsidRDefault="00671F70">
      <w:pPr>
        <w:spacing w:line="360" w:lineRule="auto"/>
        <w:ind w:firstLineChars="200" w:firstLine="488"/>
        <w:rPr>
          <w:rFonts w:ascii="宋体" w:hAnsi="宋体" w:cs="宋体" w:hint="default"/>
          <w:spacing w:val="2"/>
          <w:kern w:val="0"/>
          <w:sz w:val="24"/>
          <w:szCs w:val="28"/>
        </w:rPr>
      </w:pPr>
      <w:r>
        <w:rPr>
          <w:rFonts w:ascii="宋体" w:hAnsi="宋体" w:cs="宋体"/>
          <w:spacing w:val="2"/>
          <w:kern w:val="0"/>
          <w:sz w:val="24"/>
          <w:szCs w:val="28"/>
        </w:rPr>
        <w:t>1</w:t>
      </w:r>
      <w:r>
        <w:rPr>
          <w:rFonts w:ascii="宋体" w:hAnsi="宋体" w:cs="宋体"/>
          <w:spacing w:val="2"/>
          <w:kern w:val="0"/>
          <w:sz w:val="24"/>
          <w:szCs w:val="28"/>
        </w:rPr>
        <w:t>、评标小组根据对投标单位资格审查情况、投标文件编写内容的完整性、合理性及最终报价、服务承诺等评审主要因素进行评审，确定有效投标报</w:t>
      </w:r>
      <w:r>
        <w:rPr>
          <w:rFonts w:ascii="宋体" w:hAnsi="宋体" w:cs="宋体"/>
          <w:spacing w:val="2"/>
          <w:kern w:val="0"/>
          <w:sz w:val="24"/>
          <w:szCs w:val="28"/>
        </w:rPr>
        <w:t>价：</w:t>
      </w:r>
    </w:p>
    <w:p w14:paraId="3FF3C6A7" w14:textId="77777777" w:rsidR="00872AE4" w:rsidRDefault="00671F70">
      <w:pPr>
        <w:spacing w:line="360" w:lineRule="auto"/>
        <w:ind w:firstLineChars="200" w:firstLine="488"/>
        <w:rPr>
          <w:rFonts w:ascii="宋体" w:hAnsi="宋体" w:cs="宋体" w:hint="default"/>
          <w:spacing w:val="2"/>
          <w:kern w:val="0"/>
          <w:sz w:val="24"/>
          <w:szCs w:val="28"/>
        </w:rPr>
      </w:pPr>
      <w:r>
        <w:rPr>
          <w:rFonts w:ascii="宋体" w:hAnsi="宋体" w:cs="宋体"/>
          <w:spacing w:val="2"/>
          <w:kern w:val="0"/>
          <w:sz w:val="24"/>
          <w:szCs w:val="28"/>
        </w:rPr>
        <w:t>2</w:t>
      </w:r>
      <w:r>
        <w:rPr>
          <w:rFonts w:ascii="宋体" w:hAnsi="宋体" w:cs="宋体"/>
          <w:spacing w:val="2"/>
          <w:kern w:val="0"/>
          <w:sz w:val="24"/>
          <w:szCs w:val="28"/>
        </w:rPr>
        <w:t>、凡符合招标文件等有关招标要求并且在招标控制总价及最高控制单价以下的投标报价均为有效投标报价。高于招标控制总价及最高控制单价的投标报价为无效投标报价。</w:t>
      </w:r>
    </w:p>
    <w:p w14:paraId="0F53F9AD" w14:textId="77777777" w:rsidR="00872AE4" w:rsidRDefault="00671F70">
      <w:pPr>
        <w:spacing w:line="360" w:lineRule="auto"/>
        <w:ind w:firstLineChars="200" w:firstLine="488"/>
        <w:rPr>
          <w:rFonts w:ascii="宋体" w:hAnsi="宋体" w:cs="宋体" w:hint="default"/>
          <w:spacing w:val="2"/>
          <w:kern w:val="0"/>
          <w:sz w:val="24"/>
          <w:szCs w:val="28"/>
        </w:rPr>
      </w:pPr>
      <w:r>
        <w:rPr>
          <w:rFonts w:ascii="宋体" w:hAnsi="宋体" w:cs="宋体"/>
          <w:spacing w:val="2"/>
          <w:kern w:val="0"/>
          <w:sz w:val="24"/>
          <w:szCs w:val="28"/>
        </w:rPr>
        <w:t>3</w:t>
      </w:r>
      <w:r>
        <w:rPr>
          <w:rFonts w:ascii="宋体" w:hAnsi="宋体" w:cs="宋体"/>
          <w:spacing w:val="2"/>
          <w:kern w:val="0"/>
          <w:sz w:val="24"/>
          <w:szCs w:val="28"/>
        </w:rPr>
        <w:t>、确定中标候选人：在投标文件能够满足招标文件实质性要求的投标人中，依据评分细则评审出得分汇总最高者为第一中标候选人；若得分相同，则选择其中投标报价低者为中标候选人；若得分相同，投标报价也相同，当场按签到顺序抽签确定中标候选人。</w:t>
      </w:r>
    </w:p>
    <w:p w14:paraId="2F539A99" w14:textId="77777777" w:rsidR="00872AE4" w:rsidRDefault="00671F70">
      <w:pPr>
        <w:spacing w:line="360" w:lineRule="auto"/>
        <w:ind w:firstLineChars="200" w:firstLine="488"/>
        <w:rPr>
          <w:rFonts w:hint="default"/>
        </w:rPr>
      </w:pPr>
      <w:r>
        <w:rPr>
          <w:rFonts w:ascii="宋体" w:hAnsi="宋体" w:cs="宋体"/>
          <w:spacing w:val="2"/>
          <w:kern w:val="0"/>
          <w:sz w:val="24"/>
          <w:szCs w:val="28"/>
        </w:rPr>
        <w:t>4</w:t>
      </w:r>
      <w:r>
        <w:rPr>
          <w:rFonts w:ascii="宋体" w:hAnsi="宋体" w:cs="宋体"/>
          <w:spacing w:val="2"/>
          <w:kern w:val="0"/>
          <w:sz w:val="24"/>
          <w:szCs w:val="28"/>
        </w:rPr>
        <w:t>、在评标结束前，评标委员会应在“信用中国”、中国执行信息公开网网站上对拟推荐为“中标候选人”的信用情况进行查询。投标人、</w:t>
      </w:r>
      <w:r>
        <w:rPr>
          <w:rFonts w:ascii="宋体" w:hAnsi="宋体" w:cs="宋体"/>
          <w:spacing w:val="2"/>
          <w:kern w:val="0"/>
          <w:sz w:val="24"/>
          <w:szCs w:val="28"/>
        </w:rPr>
        <w:t>项目负责人及其联合体中任何一个成员正被列为失信被执行人等情形的，评标委员会不得推荐为“中标候选人”，取消拟推荐为“中标候选人”资格后，评标委员会应按评标排名进行依次递补。</w:t>
      </w:r>
    </w:p>
    <w:p w14:paraId="0B3F2745" w14:textId="77777777" w:rsidR="00872AE4" w:rsidRDefault="00671F70">
      <w:pPr>
        <w:spacing w:line="360" w:lineRule="auto"/>
        <w:ind w:firstLineChars="200" w:firstLine="488"/>
        <w:rPr>
          <w:rFonts w:ascii="宋体" w:hAnsi="宋体" w:cs="宋体" w:hint="default"/>
          <w:spacing w:val="2"/>
          <w:kern w:val="0"/>
          <w:sz w:val="24"/>
          <w:szCs w:val="28"/>
        </w:rPr>
      </w:pPr>
      <w:r>
        <w:rPr>
          <w:rFonts w:ascii="宋体" w:hAnsi="宋体" w:cs="宋体"/>
          <w:spacing w:val="2"/>
          <w:kern w:val="0"/>
          <w:sz w:val="24"/>
          <w:szCs w:val="28"/>
        </w:rPr>
        <w:t>5</w:t>
      </w:r>
      <w:r>
        <w:rPr>
          <w:rFonts w:ascii="宋体" w:hAnsi="宋体" w:cs="宋体"/>
          <w:spacing w:val="2"/>
          <w:kern w:val="0"/>
          <w:sz w:val="24"/>
          <w:szCs w:val="28"/>
        </w:rPr>
        <w:t>、公示期满后确定中标单位，招标人并向中标方发中标通知书。</w:t>
      </w:r>
      <w:r>
        <w:rPr>
          <w:rFonts w:ascii="宋体" w:hAnsi="宋体" w:cs="宋体"/>
          <w:spacing w:val="2"/>
          <w:kern w:val="0"/>
          <w:sz w:val="24"/>
          <w:szCs w:val="28"/>
        </w:rPr>
        <w:t xml:space="preserve"> </w:t>
      </w:r>
    </w:p>
    <w:p w14:paraId="2EC0E313" w14:textId="77777777" w:rsidR="00872AE4" w:rsidRDefault="00671F70">
      <w:pPr>
        <w:widowControl/>
        <w:jc w:val="left"/>
        <w:rPr>
          <w:rFonts w:ascii="宋体" w:hAnsi="宋体" w:hint="default"/>
          <w:b/>
          <w:snapToGrid w:val="0"/>
          <w:sz w:val="36"/>
        </w:rPr>
      </w:pPr>
      <w:r>
        <w:rPr>
          <w:rFonts w:ascii="宋体" w:hAnsi="宋体" w:hint="default"/>
          <w:b/>
          <w:snapToGrid w:val="0"/>
          <w:sz w:val="36"/>
        </w:rPr>
        <w:br w:type="page"/>
      </w:r>
    </w:p>
    <w:p w14:paraId="73C9C61F" w14:textId="77777777" w:rsidR="00872AE4" w:rsidRDefault="00671F70">
      <w:pPr>
        <w:spacing w:line="300" w:lineRule="auto"/>
        <w:jc w:val="center"/>
        <w:rPr>
          <w:rFonts w:ascii="宋体" w:hAnsi="宋体" w:hint="default"/>
          <w:b/>
          <w:snapToGrid w:val="0"/>
          <w:sz w:val="18"/>
        </w:rPr>
      </w:pPr>
      <w:r>
        <w:rPr>
          <w:rFonts w:ascii="宋体" w:hAnsi="宋体"/>
          <w:b/>
          <w:snapToGrid w:val="0"/>
          <w:sz w:val="36"/>
        </w:rPr>
        <w:lastRenderedPageBreak/>
        <w:t>评</w:t>
      </w:r>
      <w:r>
        <w:rPr>
          <w:rFonts w:ascii="宋体" w:hAnsi="宋体"/>
          <w:b/>
          <w:snapToGrid w:val="0"/>
          <w:sz w:val="36"/>
        </w:rPr>
        <w:t xml:space="preserve"> </w:t>
      </w:r>
      <w:r>
        <w:rPr>
          <w:rFonts w:ascii="宋体" w:hAnsi="宋体"/>
          <w:b/>
          <w:snapToGrid w:val="0"/>
          <w:sz w:val="36"/>
        </w:rPr>
        <w:t>标</w:t>
      </w:r>
      <w:r>
        <w:rPr>
          <w:rFonts w:ascii="宋体" w:hAnsi="宋体"/>
          <w:b/>
          <w:snapToGrid w:val="0"/>
          <w:sz w:val="36"/>
        </w:rPr>
        <w:t xml:space="preserve"> </w:t>
      </w:r>
      <w:r>
        <w:rPr>
          <w:rFonts w:ascii="宋体" w:hAnsi="宋体"/>
          <w:b/>
          <w:snapToGrid w:val="0"/>
          <w:sz w:val="36"/>
        </w:rPr>
        <w:t>细</w:t>
      </w:r>
      <w:r>
        <w:rPr>
          <w:rFonts w:ascii="宋体" w:hAnsi="宋体"/>
          <w:b/>
          <w:snapToGrid w:val="0"/>
          <w:sz w:val="36"/>
        </w:rPr>
        <w:t xml:space="preserve"> </w:t>
      </w:r>
      <w:r>
        <w:rPr>
          <w:rFonts w:ascii="宋体" w:hAnsi="宋体"/>
          <w:b/>
          <w:snapToGrid w:val="0"/>
          <w:sz w:val="36"/>
        </w:rPr>
        <w:t>则</w:t>
      </w:r>
    </w:p>
    <w:p w14:paraId="575F5273" w14:textId="77777777" w:rsidR="00872AE4" w:rsidRDefault="00671F70">
      <w:pPr>
        <w:snapToGrid w:val="0"/>
        <w:spacing w:line="360" w:lineRule="auto"/>
        <w:ind w:firstLineChars="200" w:firstLine="420"/>
        <w:rPr>
          <w:rFonts w:ascii="宋体" w:hAnsi="宋体" w:hint="default"/>
          <w:color w:val="000000"/>
          <w:kern w:val="0"/>
          <w:szCs w:val="21"/>
        </w:rPr>
      </w:pPr>
      <w:r>
        <w:rPr>
          <w:rFonts w:ascii="宋体" w:hAnsi="宋体"/>
          <w:color w:val="000000"/>
          <w:kern w:val="0"/>
          <w:szCs w:val="21"/>
        </w:rPr>
        <w:t>对通过初评确定为实质上响应招标文件的投标者进行详细的评估计算，采用百分制计分方法，根据各投标者的加权总得分推荐出中标人。</w:t>
      </w:r>
    </w:p>
    <w:tbl>
      <w:tblPr>
        <w:tblW w:w="9529" w:type="dxa"/>
        <w:tblInd w:w="-317" w:type="dxa"/>
        <w:tblLayout w:type="fixed"/>
        <w:tblLook w:val="04A0" w:firstRow="1" w:lastRow="0" w:firstColumn="1" w:lastColumn="0" w:noHBand="0" w:noVBand="1"/>
      </w:tblPr>
      <w:tblGrid>
        <w:gridCol w:w="531"/>
        <w:gridCol w:w="710"/>
        <w:gridCol w:w="731"/>
        <w:gridCol w:w="4604"/>
        <w:gridCol w:w="2953"/>
      </w:tblGrid>
      <w:tr w:rsidR="00872AE4" w14:paraId="48F43F99" w14:textId="77777777">
        <w:trPr>
          <w:trHeight w:val="164"/>
        </w:trPr>
        <w:tc>
          <w:tcPr>
            <w:tcW w:w="531" w:type="dxa"/>
            <w:tcBorders>
              <w:top w:val="single" w:sz="4" w:space="0" w:color="auto"/>
              <w:left w:val="single" w:sz="4" w:space="0" w:color="auto"/>
              <w:bottom w:val="single" w:sz="4" w:space="0" w:color="auto"/>
              <w:right w:val="single" w:sz="4" w:space="0" w:color="auto"/>
            </w:tcBorders>
            <w:vAlign w:val="center"/>
          </w:tcPr>
          <w:p w14:paraId="5AFFE38C"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序号</w:t>
            </w:r>
          </w:p>
        </w:tc>
        <w:tc>
          <w:tcPr>
            <w:tcW w:w="709" w:type="dxa"/>
            <w:tcBorders>
              <w:top w:val="single" w:sz="4" w:space="0" w:color="auto"/>
              <w:left w:val="nil"/>
              <w:bottom w:val="single" w:sz="4" w:space="0" w:color="auto"/>
              <w:right w:val="single" w:sz="4" w:space="0" w:color="auto"/>
            </w:tcBorders>
            <w:vAlign w:val="center"/>
          </w:tcPr>
          <w:p w14:paraId="79B33DC4"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评审</w:t>
            </w:r>
          </w:p>
        </w:tc>
        <w:tc>
          <w:tcPr>
            <w:tcW w:w="731" w:type="dxa"/>
            <w:tcBorders>
              <w:top w:val="single" w:sz="4" w:space="0" w:color="auto"/>
              <w:left w:val="nil"/>
              <w:bottom w:val="single" w:sz="4" w:space="0" w:color="auto"/>
              <w:right w:val="single" w:sz="4" w:space="0" w:color="auto"/>
            </w:tcBorders>
            <w:vAlign w:val="center"/>
          </w:tcPr>
          <w:p w14:paraId="116029DE"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最高分</w:t>
            </w:r>
          </w:p>
        </w:tc>
        <w:tc>
          <w:tcPr>
            <w:tcW w:w="4604" w:type="dxa"/>
            <w:tcBorders>
              <w:top w:val="single" w:sz="4" w:space="0" w:color="auto"/>
              <w:left w:val="nil"/>
              <w:bottom w:val="single" w:sz="4" w:space="0" w:color="auto"/>
              <w:right w:val="single" w:sz="4" w:space="0" w:color="auto"/>
            </w:tcBorders>
            <w:vAlign w:val="center"/>
          </w:tcPr>
          <w:p w14:paraId="374C1B9F"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评分标准</w:t>
            </w:r>
          </w:p>
        </w:tc>
        <w:tc>
          <w:tcPr>
            <w:tcW w:w="2953" w:type="dxa"/>
            <w:tcBorders>
              <w:top w:val="single" w:sz="4" w:space="0" w:color="auto"/>
              <w:left w:val="nil"/>
              <w:bottom w:val="single" w:sz="4" w:space="0" w:color="auto"/>
              <w:right w:val="single" w:sz="4" w:space="0" w:color="auto"/>
            </w:tcBorders>
            <w:vAlign w:val="center"/>
          </w:tcPr>
          <w:p w14:paraId="0BD0EA93"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评标依据</w:t>
            </w:r>
          </w:p>
        </w:tc>
      </w:tr>
      <w:tr w:rsidR="00872AE4" w14:paraId="0E0AA8BE" w14:textId="77777777">
        <w:trPr>
          <w:trHeight w:val="365"/>
        </w:trPr>
        <w:tc>
          <w:tcPr>
            <w:tcW w:w="1241" w:type="dxa"/>
            <w:gridSpan w:val="2"/>
            <w:tcBorders>
              <w:top w:val="single" w:sz="4" w:space="0" w:color="auto"/>
              <w:left w:val="single" w:sz="4" w:space="0" w:color="auto"/>
              <w:bottom w:val="single" w:sz="4" w:space="0" w:color="auto"/>
              <w:right w:val="single" w:sz="4" w:space="0" w:color="auto"/>
            </w:tcBorders>
            <w:vAlign w:val="center"/>
          </w:tcPr>
          <w:p w14:paraId="14D8FAF3" w14:textId="77777777" w:rsidR="00872AE4" w:rsidRDefault="00671F70">
            <w:pPr>
              <w:widowControl/>
              <w:jc w:val="center"/>
              <w:rPr>
                <w:rFonts w:ascii="宋体" w:hAnsi="宋体" w:cs="宋体" w:hint="default"/>
                <w:b/>
                <w:bCs/>
                <w:color w:val="000000"/>
                <w:kern w:val="0"/>
                <w:sz w:val="18"/>
                <w:szCs w:val="18"/>
              </w:rPr>
            </w:pPr>
            <w:r>
              <w:rPr>
                <w:rFonts w:ascii="宋体" w:hAnsi="宋体" w:cs="宋体"/>
                <w:b/>
                <w:bCs/>
                <w:color w:val="000000"/>
                <w:kern w:val="0"/>
                <w:sz w:val="18"/>
                <w:szCs w:val="18"/>
              </w:rPr>
              <w:t>一、投标报价</w:t>
            </w:r>
          </w:p>
        </w:tc>
        <w:tc>
          <w:tcPr>
            <w:tcW w:w="731" w:type="dxa"/>
            <w:tcBorders>
              <w:top w:val="nil"/>
              <w:left w:val="nil"/>
              <w:bottom w:val="single" w:sz="4" w:space="0" w:color="auto"/>
              <w:right w:val="single" w:sz="4" w:space="0" w:color="auto"/>
            </w:tcBorders>
            <w:vAlign w:val="center"/>
          </w:tcPr>
          <w:p w14:paraId="3BED1FF4" w14:textId="77777777" w:rsidR="00872AE4" w:rsidRDefault="00671F70">
            <w:pPr>
              <w:widowControl/>
              <w:jc w:val="center"/>
              <w:rPr>
                <w:rFonts w:ascii="宋体" w:hAnsi="宋体" w:cs="宋体" w:hint="default"/>
                <w:b/>
                <w:bCs/>
                <w:color w:val="000000"/>
                <w:kern w:val="0"/>
                <w:sz w:val="18"/>
                <w:szCs w:val="18"/>
              </w:rPr>
            </w:pPr>
            <w:r>
              <w:rPr>
                <w:rFonts w:ascii="宋体" w:hAnsi="宋体" w:cs="宋体" w:hint="default"/>
                <w:b/>
                <w:bCs/>
                <w:color w:val="000000"/>
                <w:kern w:val="0"/>
                <w:sz w:val="18"/>
                <w:szCs w:val="18"/>
              </w:rPr>
              <w:t>30</w:t>
            </w:r>
          </w:p>
        </w:tc>
        <w:tc>
          <w:tcPr>
            <w:tcW w:w="4604" w:type="dxa"/>
            <w:tcBorders>
              <w:top w:val="nil"/>
              <w:left w:val="nil"/>
              <w:bottom w:val="single" w:sz="4" w:space="0" w:color="auto"/>
              <w:right w:val="single" w:sz="4" w:space="0" w:color="auto"/>
            </w:tcBorders>
            <w:vAlign w:val="center"/>
          </w:tcPr>
          <w:p w14:paraId="708F033E"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 xml:space="preserve">　</w:t>
            </w:r>
          </w:p>
        </w:tc>
        <w:tc>
          <w:tcPr>
            <w:tcW w:w="2953" w:type="dxa"/>
            <w:tcBorders>
              <w:top w:val="nil"/>
              <w:left w:val="nil"/>
              <w:bottom w:val="single" w:sz="4" w:space="0" w:color="auto"/>
              <w:right w:val="single" w:sz="4" w:space="0" w:color="auto"/>
            </w:tcBorders>
            <w:vAlign w:val="center"/>
          </w:tcPr>
          <w:p w14:paraId="746738AF"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 xml:space="preserve">　</w:t>
            </w:r>
          </w:p>
        </w:tc>
      </w:tr>
      <w:tr w:rsidR="00872AE4" w14:paraId="579FAF5A" w14:textId="77777777">
        <w:trPr>
          <w:trHeight w:val="2138"/>
        </w:trPr>
        <w:tc>
          <w:tcPr>
            <w:tcW w:w="531" w:type="dxa"/>
            <w:tcBorders>
              <w:top w:val="nil"/>
              <w:left w:val="single" w:sz="4" w:space="0" w:color="auto"/>
              <w:bottom w:val="single" w:sz="4" w:space="0" w:color="auto"/>
              <w:right w:val="single" w:sz="4" w:space="0" w:color="auto"/>
            </w:tcBorders>
            <w:vAlign w:val="center"/>
          </w:tcPr>
          <w:p w14:paraId="32E099BC" w14:textId="77777777" w:rsidR="00872AE4" w:rsidRDefault="00671F70">
            <w:pPr>
              <w:widowControl/>
              <w:jc w:val="center"/>
              <w:rPr>
                <w:rFonts w:ascii="宋体" w:hAnsi="宋体" w:cs="宋体" w:hint="default"/>
                <w:color w:val="000000"/>
                <w:kern w:val="0"/>
                <w:sz w:val="18"/>
                <w:szCs w:val="18"/>
              </w:rPr>
            </w:pPr>
            <w:r>
              <w:rPr>
                <w:rFonts w:ascii="宋体" w:hAnsi="宋体" w:cs="宋体"/>
                <w:kern w:val="0"/>
                <w:sz w:val="18"/>
                <w:szCs w:val="18"/>
              </w:rPr>
              <w:t>1</w:t>
            </w:r>
            <w:r>
              <w:rPr>
                <w:rFonts w:ascii="宋体" w:hAnsi="宋体" w:cs="宋体" w:hint="default"/>
                <w:kern w:val="0"/>
                <w:sz w:val="18"/>
                <w:szCs w:val="18"/>
              </w:rPr>
              <w:t>.1</w:t>
            </w:r>
          </w:p>
        </w:tc>
        <w:tc>
          <w:tcPr>
            <w:tcW w:w="709" w:type="dxa"/>
            <w:tcBorders>
              <w:top w:val="nil"/>
              <w:left w:val="nil"/>
              <w:bottom w:val="single" w:sz="4" w:space="0" w:color="auto"/>
              <w:right w:val="single" w:sz="4" w:space="0" w:color="auto"/>
            </w:tcBorders>
            <w:vAlign w:val="center"/>
          </w:tcPr>
          <w:p w14:paraId="6408D0DF" w14:textId="77777777" w:rsidR="00872AE4" w:rsidRDefault="00671F70">
            <w:pPr>
              <w:widowControl/>
              <w:jc w:val="center"/>
              <w:rPr>
                <w:rFonts w:ascii="宋体" w:hAnsi="宋体" w:cs="宋体" w:hint="default"/>
                <w:color w:val="000000"/>
                <w:kern w:val="0"/>
                <w:sz w:val="18"/>
                <w:szCs w:val="18"/>
              </w:rPr>
            </w:pPr>
            <w:r>
              <w:rPr>
                <w:rFonts w:ascii="宋体" w:hAnsi="宋体" w:cs="宋体"/>
                <w:kern w:val="0"/>
                <w:sz w:val="18"/>
                <w:szCs w:val="18"/>
              </w:rPr>
              <w:t>投标报价</w:t>
            </w:r>
          </w:p>
        </w:tc>
        <w:tc>
          <w:tcPr>
            <w:tcW w:w="731" w:type="dxa"/>
            <w:tcBorders>
              <w:top w:val="nil"/>
              <w:left w:val="nil"/>
              <w:bottom w:val="single" w:sz="4" w:space="0" w:color="auto"/>
              <w:right w:val="single" w:sz="4" w:space="0" w:color="auto"/>
            </w:tcBorders>
            <w:vAlign w:val="center"/>
          </w:tcPr>
          <w:p w14:paraId="291474AC" w14:textId="77777777" w:rsidR="00872AE4" w:rsidRDefault="00671F70">
            <w:pPr>
              <w:widowControl/>
              <w:jc w:val="center"/>
              <w:rPr>
                <w:rFonts w:ascii="宋体" w:hAnsi="宋体" w:cs="宋体" w:hint="default"/>
                <w:color w:val="000000"/>
                <w:kern w:val="0"/>
                <w:sz w:val="18"/>
                <w:szCs w:val="18"/>
              </w:rPr>
            </w:pPr>
            <w:r>
              <w:rPr>
                <w:rFonts w:ascii="宋体" w:hAnsi="宋体" w:cs="宋体" w:hint="default"/>
                <w:kern w:val="0"/>
                <w:sz w:val="18"/>
                <w:szCs w:val="18"/>
              </w:rPr>
              <w:t>30</w:t>
            </w:r>
          </w:p>
        </w:tc>
        <w:tc>
          <w:tcPr>
            <w:tcW w:w="4604" w:type="dxa"/>
            <w:tcBorders>
              <w:top w:val="nil"/>
              <w:left w:val="nil"/>
              <w:bottom w:val="single" w:sz="4" w:space="0" w:color="auto"/>
              <w:right w:val="single" w:sz="4" w:space="0" w:color="auto"/>
            </w:tcBorders>
            <w:vAlign w:val="center"/>
          </w:tcPr>
          <w:p w14:paraId="0CF2ED0E" w14:textId="77777777" w:rsidR="00872AE4" w:rsidRDefault="00671F70">
            <w:pPr>
              <w:spacing w:line="240" w:lineRule="exact"/>
              <w:jc w:val="left"/>
              <w:rPr>
                <w:rFonts w:ascii="宋体" w:hAnsi="宋体" w:cs="宋体" w:hint="default"/>
                <w:sz w:val="18"/>
                <w:szCs w:val="18"/>
                <w:lang w:val="zh-TW" w:eastAsia="zh-TW"/>
              </w:rPr>
            </w:pPr>
            <w:r>
              <w:rPr>
                <w:rFonts w:ascii="宋体" w:hAnsi="宋体" w:cs="宋体"/>
                <w:sz w:val="18"/>
                <w:szCs w:val="18"/>
                <w:lang w:val="zh-TW" w:eastAsia="zh-TW"/>
              </w:rPr>
              <w:t>第一步：</w:t>
            </w:r>
            <w:r>
              <w:rPr>
                <w:rFonts w:ascii="宋体" w:hAnsi="宋体" w:cs="宋体"/>
                <w:sz w:val="18"/>
                <w:szCs w:val="18"/>
                <w:lang w:val="zh-TW"/>
              </w:rPr>
              <w:t>投标报价</w:t>
            </w:r>
            <w:r>
              <w:rPr>
                <w:rFonts w:ascii="宋体" w:hAnsi="宋体" w:cs="宋体"/>
                <w:sz w:val="18"/>
                <w:szCs w:val="18"/>
                <w:lang w:val="zh-TW" w:eastAsia="zh-TW"/>
              </w:rPr>
              <w:t>在项目预算</w:t>
            </w:r>
            <w:r>
              <w:rPr>
                <w:rFonts w:ascii="宋体" w:hAnsi="宋体" w:cs="宋体"/>
                <w:sz w:val="18"/>
                <w:szCs w:val="18"/>
                <w:lang w:val="zh-TW"/>
              </w:rPr>
              <w:t>、</w:t>
            </w:r>
            <w:r>
              <w:rPr>
                <w:rFonts w:ascii="宋体" w:hAnsi="宋体" w:cs="宋体"/>
                <w:sz w:val="18"/>
                <w:szCs w:val="18"/>
                <w:lang w:val="zh-TW" w:eastAsia="zh-TW"/>
              </w:rPr>
              <w:t>最高控制价</w:t>
            </w:r>
            <w:r>
              <w:rPr>
                <w:rFonts w:ascii="宋体" w:hAnsi="宋体" w:cs="宋体"/>
                <w:sz w:val="18"/>
                <w:szCs w:val="18"/>
              </w:rPr>
              <w:t>及最高控制单价</w:t>
            </w:r>
            <w:r>
              <w:rPr>
                <w:rFonts w:ascii="宋体" w:hAnsi="宋体" w:cs="宋体"/>
                <w:sz w:val="18"/>
                <w:szCs w:val="18"/>
                <w:lang w:val="zh-TW" w:eastAsia="zh-TW"/>
              </w:rPr>
              <w:t>以下的，为有效报价。超出此范围的报价为无效报价。无效报价的投标文件不进行评审，也不中标。</w:t>
            </w:r>
          </w:p>
          <w:p w14:paraId="707AABC5" w14:textId="77777777" w:rsidR="00872AE4" w:rsidRDefault="00671F70">
            <w:pPr>
              <w:spacing w:line="240" w:lineRule="exact"/>
              <w:jc w:val="left"/>
              <w:rPr>
                <w:rFonts w:ascii="宋体" w:hAnsi="宋体" w:cs="宋体" w:hint="default"/>
                <w:sz w:val="18"/>
                <w:szCs w:val="18"/>
                <w:lang w:val="zh-TW" w:eastAsia="zh-TW"/>
              </w:rPr>
            </w:pPr>
            <w:r>
              <w:rPr>
                <w:rFonts w:ascii="宋体" w:hAnsi="宋体" w:cs="宋体"/>
                <w:sz w:val="18"/>
                <w:szCs w:val="18"/>
                <w:lang w:val="zh-TW" w:eastAsia="zh-TW"/>
              </w:rPr>
              <w:t>第二步：所有有效报价中报价最低的为</w:t>
            </w:r>
            <w:bookmarkStart w:id="3" w:name="OLE_LINK1"/>
            <w:bookmarkStart w:id="4" w:name="OLE_LINK2"/>
            <w:r>
              <w:rPr>
                <w:rFonts w:ascii="宋体" w:hAnsi="宋体" w:cs="宋体"/>
                <w:sz w:val="18"/>
                <w:szCs w:val="18"/>
                <w:lang w:val="zh-TW" w:eastAsia="zh-TW"/>
              </w:rPr>
              <w:t>评标基准价</w:t>
            </w:r>
            <w:bookmarkEnd w:id="3"/>
            <w:bookmarkEnd w:id="4"/>
            <w:r>
              <w:rPr>
                <w:rFonts w:ascii="宋体" w:hAnsi="宋体" w:cs="宋体"/>
                <w:sz w:val="18"/>
                <w:szCs w:val="18"/>
                <w:lang w:val="zh-TW" w:eastAsia="zh-TW"/>
              </w:rPr>
              <w:t>。</w:t>
            </w:r>
          </w:p>
          <w:p w14:paraId="231EC8DD" w14:textId="77777777" w:rsidR="00872AE4" w:rsidRDefault="00671F70">
            <w:pPr>
              <w:spacing w:line="240" w:lineRule="exact"/>
              <w:jc w:val="left"/>
              <w:rPr>
                <w:rFonts w:ascii="宋体" w:hAnsi="宋体" w:cs="宋体" w:hint="default"/>
                <w:sz w:val="18"/>
                <w:szCs w:val="18"/>
                <w:lang w:val="zh-TW" w:eastAsia="zh-TW"/>
              </w:rPr>
            </w:pPr>
            <w:r>
              <w:rPr>
                <w:rFonts w:ascii="宋体" w:hAnsi="宋体" w:cs="宋体"/>
                <w:sz w:val="18"/>
                <w:szCs w:val="18"/>
                <w:lang w:val="zh-TW" w:eastAsia="zh-TW"/>
              </w:rPr>
              <w:t>第三步：将所有有效报价与评标基准价相比较：等于评标基准价的得满分为</w:t>
            </w:r>
            <w:r>
              <w:rPr>
                <w:rFonts w:ascii="宋体" w:hAnsi="宋体" w:cs="宋体" w:hint="default"/>
                <w:sz w:val="18"/>
                <w:szCs w:val="18"/>
              </w:rPr>
              <w:t>30</w:t>
            </w:r>
            <w:r>
              <w:rPr>
                <w:rFonts w:ascii="宋体" w:hAnsi="宋体" w:cs="宋体"/>
                <w:sz w:val="18"/>
                <w:szCs w:val="18"/>
                <w:lang w:val="zh-TW" w:eastAsia="zh-TW"/>
              </w:rPr>
              <w:t>分。其他投标人的价格分按照下列公式计算（计算结果四舍五入保留两位小数）：</w:t>
            </w:r>
          </w:p>
          <w:p w14:paraId="57B3A3BF" w14:textId="77777777" w:rsidR="00872AE4" w:rsidRDefault="00671F70">
            <w:pPr>
              <w:spacing w:line="240" w:lineRule="exact"/>
              <w:jc w:val="left"/>
              <w:rPr>
                <w:rFonts w:ascii="宋体" w:eastAsia="PMingLiU" w:hAnsi="宋体" w:cs="宋体" w:hint="default"/>
                <w:sz w:val="18"/>
                <w:szCs w:val="18"/>
                <w:lang w:val="zh-TW" w:eastAsia="zh-TW"/>
              </w:rPr>
            </w:pPr>
            <w:r>
              <w:rPr>
                <w:rFonts w:ascii="宋体" w:hAnsi="宋体" w:cs="宋体"/>
                <w:sz w:val="18"/>
                <w:szCs w:val="18"/>
                <w:lang w:val="zh-TW" w:eastAsia="zh-TW"/>
              </w:rPr>
              <w:t>报价得分</w:t>
            </w:r>
            <w:r>
              <w:rPr>
                <w:rFonts w:ascii="宋体" w:hAnsi="宋体" w:cs="宋体"/>
                <w:sz w:val="18"/>
                <w:szCs w:val="18"/>
                <w:lang w:val="zh-TW" w:eastAsia="zh-TW"/>
              </w:rPr>
              <w:t>=</w:t>
            </w:r>
            <w:r>
              <w:rPr>
                <w:rFonts w:ascii="宋体" w:hAnsi="宋体" w:cs="宋体"/>
                <w:sz w:val="18"/>
                <w:szCs w:val="18"/>
                <w:lang w:val="zh-TW" w:eastAsia="zh-TW"/>
              </w:rPr>
              <w:t>（评标基准价</w:t>
            </w:r>
            <w:r>
              <w:rPr>
                <w:rFonts w:ascii="宋体" w:hAnsi="宋体" w:cs="宋体"/>
                <w:sz w:val="18"/>
                <w:szCs w:val="18"/>
                <w:lang w:val="zh-TW" w:eastAsia="zh-TW"/>
              </w:rPr>
              <w:t>/</w:t>
            </w:r>
            <w:r>
              <w:rPr>
                <w:rFonts w:ascii="宋体" w:hAnsi="宋体" w:cs="宋体"/>
                <w:sz w:val="18"/>
                <w:szCs w:val="18"/>
                <w:lang w:val="zh-TW" w:eastAsia="zh-TW"/>
              </w:rPr>
              <w:t>报价）×</w:t>
            </w:r>
            <w:r>
              <w:rPr>
                <w:rFonts w:ascii="宋体" w:hAnsi="宋体" w:cs="宋体" w:hint="default"/>
                <w:sz w:val="18"/>
                <w:szCs w:val="18"/>
              </w:rPr>
              <w:t>30</w:t>
            </w:r>
            <w:r>
              <w:rPr>
                <w:rFonts w:ascii="宋体" w:hAnsi="宋体" w:cs="宋体"/>
                <w:sz w:val="18"/>
                <w:szCs w:val="18"/>
                <w:lang w:val="zh-TW" w:eastAsia="zh-TW"/>
              </w:rPr>
              <w:t>%</w:t>
            </w:r>
            <w:r>
              <w:rPr>
                <w:rFonts w:ascii="宋体" w:hAnsi="宋体" w:cs="宋体"/>
                <w:sz w:val="18"/>
                <w:szCs w:val="18"/>
                <w:lang w:val="zh-TW" w:eastAsia="zh-TW"/>
              </w:rPr>
              <w:t>×</w:t>
            </w:r>
            <w:r>
              <w:rPr>
                <w:rFonts w:ascii="宋体" w:hAnsi="宋体" w:cs="宋体"/>
                <w:sz w:val="18"/>
                <w:szCs w:val="18"/>
                <w:lang w:val="zh-TW" w:eastAsia="zh-TW"/>
              </w:rPr>
              <w:t>100</w:t>
            </w:r>
          </w:p>
        </w:tc>
        <w:tc>
          <w:tcPr>
            <w:tcW w:w="2953" w:type="dxa"/>
            <w:tcBorders>
              <w:top w:val="nil"/>
              <w:left w:val="nil"/>
              <w:bottom w:val="single" w:sz="4" w:space="0" w:color="auto"/>
              <w:right w:val="single" w:sz="4" w:space="0" w:color="auto"/>
            </w:tcBorders>
            <w:vAlign w:val="center"/>
          </w:tcPr>
          <w:p w14:paraId="427A5A3A" w14:textId="77777777" w:rsidR="00872AE4" w:rsidRDefault="00872AE4">
            <w:pPr>
              <w:widowControl/>
              <w:jc w:val="center"/>
              <w:rPr>
                <w:rFonts w:ascii="宋体" w:hAnsi="宋体" w:cs="宋体" w:hint="default"/>
                <w:color w:val="000000"/>
                <w:kern w:val="0"/>
                <w:sz w:val="18"/>
                <w:szCs w:val="18"/>
              </w:rPr>
            </w:pPr>
          </w:p>
        </w:tc>
      </w:tr>
      <w:tr w:rsidR="00872AE4" w14:paraId="579CC1C7" w14:textId="77777777">
        <w:trPr>
          <w:trHeight w:val="394"/>
        </w:trPr>
        <w:tc>
          <w:tcPr>
            <w:tcW w:w="1241" w:type="dxa"/>
            <w:gridSpan w:val="2"/>
            <w:tcBorders>
              <w:top w:val="single" w:sz="4" w:space="0" w:color="auto"/>
              <w:left w:val="single" w:sz="4" w:space="0" w:color="auto"/>
              <w:bottom w:val="single" w:sz="4" w:space="0" w:color="auto"/>
              <w:right w:val="single" w:sz="4" w:space="0" w:color="auto"/>
            </w:tcBorders>
            <w:vAlign w:val="center"/>
          </w:tcPr>
          <w:p w14:paraId="74790268" w14:textId="77777777" w:rsidR="00872AE4" w:rsidRDefault="00671F70">
            <w:pPr>
              <w:widowControl/>
              <w:jc w:val="center"/>
              <w:rPr>
                <w:rFonts w:ascii="宋体" w:hAnsi="宋体" w:cs="宋体" w:hint="default"/>
                <w:b/>
                <w:bCs/>
                <w:color w:val="000000"/>
                <w:kern w:val="0"/>
                <w:sz w:val="18"/>
                <w:szCs w:val="18"/>
              </w:rPr>
            </w:pPr>
            <w:r>
              <w:rPr>
                <w:rFonts w:ascii="宋体" w:hAnsi="宋体" w:cs="宋体"/>
                <w:b/>
                <w:bCs/>
                <w:color w:val="000000"/>
                <w:kern w:val="0"/>
                <w:sz w:val="18"/>
                <w:szCs w:val="18"/>
              </w:rPr>
              <w:t>二、客观分</w:t>
            </w:r>
          </w:p>
        </w:tc>
        <w:tc>
          <w:tcPr>
            <w:tcW w:w="731" w:type="dxa"/>
            <w:tcBorders>
              <w:top w:val="nil"/>
              <w:left w:val="nil"/>
              <w:bottom w:val="single" w:sz="4" w:space="0" w:color="auto"/>
              <w:right w:val="single" w:sz="4" w:space="0" w:color="auto"/>
            </w:tcBorders>
            <w:vAlign w:val="center"/>
          </w:tcPr>
          <w:p w14:paraId="662BD91E" w14:textId="77777777" w:rsidR="00872AE4" w:rsidRDefault="00671F70">
            <w:pPr>
              <w:widowControl/>
              <w:jc w:val="center"/>
              <w:rPr>
                <w:rFonts w:ascii="宋体" w:hAnsi="宋体" w:cs="宋体" w:hint="default"/>
                <w:b/>
                <w:bCs/>
                <w:color w:val="000000"/>
                <w:kern w:val="0"/>
                <w:sz w:val="18"/>
                <w:szCs w:val="18"/>
              </w:rPr>
            </w:pPr>
            <w:r>
              <w:rPr>
                <w:rFonts w:ascii="宋体" w:hAnsi="宋体" w:cs="宋体" w:hint="default"/>
                <w:b/>
                <w:bCs/>
                <w:color w:val="000000"/>
                <w:kern w:val="0"/>
                <w:sz w:val="18"/>
                <w:szCs w:val="18"/>
              </w:rPr>
              <w:t>15</w:t>
            </w:r>
          </w:p>
        </w:tc>
        <w:tc>
          <w:tcPr>
            <w:tcW w:w="4604" w:type="dxa"/>
            <w:tcBorders>
              <w:top w:val="nil"/>
              <w:left w:val="nil"/>
              <w:bottom w:val="single" w:sz="4" w:space="0" w:color="auto"/>
              <w:right w:val="single" w:sz="4" w:space="0" w:color="auto"/>
            </w:tcBorders>
            <w:vAlign w:val="center"/>
          </w:tcPr>
          <w:p w14:paraId="747F339E" w14:textId="77777777" w:rsidR="00872AE4" w:rsidRDefault="00671F70">
            <w:pPr>
              <w:widowControl/>
              <w:jc w:val="center"/>
              <w:rPr>
                <w:rFonts w:ascii="宋体" w:hAnsi="宋体" w:cs="宋体" w:hint="default"/>
                <w:b/>
                <w:color w:val="000000"/>
                <w:kern w:val="0"/>
                <w:sz w:val="18"/>
                <w:szCs w:val="18"/>
              </w:rPr>
            </w:pPr>
            <w:r>
              <w:rPr>
                <w:rFonts w:ascii="宋体" w:hAnsi="宋体" w:cs="宋体"/>
                <w:b/>
                <w:color w:val="000000"/>
                <w:kern w:val="0"/>
                <w:sz w:val="18"/>
                <w:szCs w:val="18"/>
              </w:rPr>
              <w:t xml:space="preserve">　</w:t>
            </w:r>
          </w:p>
        </w:tc>
        <w:tc>
          <w:tcPr>
            <w:tcW w:w="2953" w:type="dxa"/>
            <w:tcBorders>
              <w:top w:val="nil"/>
              <w:left w:val="nil"/>
              <w:bottom w:val="single" w:sz="4" w:space="0" w:color="auto"/>
              <w:right w:val="single" w:sz="4" w:space="0" w:color="auto"/>
            </w:tcBorders>
            <w:vAlign w:val="center"/>
          </w:tcPr>
          <w:p w14:paraId="67ECC116"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 xml:space="preserve">　</w:t>
            </w:r>
          </w:p>
        </w:tc>
      </w:tr>
      <w:tr w:rsidR="00872AE4" w14:paraId="461A6C29" w14:textId="77777777">
        <w:trPr>
          <w:trHeight w:val="573"/>
        </w:trPr>
        <w:tc>
          <w:tcPr>
            <w:tcW w:w="531" w:type="dxa"/>
            <w:tcBorders>
              <w:top w:val="nil"/>
              <w:left w:val="single" w:sz="4" w:space="0" w:color="auto"/>
              <w:bottom w:val="single" w:sz="4" w:space="0" w:color="auto"/>
              <w:right w:val="single" w:sz="4" w:space="0" w:color="auto"/>
            </w:tcBorders>
            <w:vAlign w:val="center"/>
          </w:tcPr>
          <w:p w14:paraId="1072CD50" w14:textId="77777777" w:rsidR="00872AE4" w:rsidRDefault="00671F70">
            <w:pPr>
              <w:widowControl/>
              <w:jc w:val="center"/>
              <w:rPr>
                <w:rFonts w:ascii="宋体" w:hAnsi="宋体" w:cs="宋体" w:hint="default"/>
                <w:kern w:val="0"/>
                <w:sz w:val="18"/>
                <w:szCs w:val="18"/>
              </w:rPr>
            </w:pPr>
            <w:r>
              <w:rPr>
                <w:rFonts w:ascii="宋体" w:hAnsi="宋体" w:cs="宋体" w:hint="default"/>
                <w:kern w:val="0"/>
                <w:sz w:val="18"/>
                <w:szCs w:val="18"/>
              </w:rPr>
              <w:t>2.</w:t>
            </w:r>
            <w:r>
              <w:rPr>
                <w:rFonts w:ascii="宋体" w:hAnsi="宋体" w:cs="宋体"/>
                <w:kern w:val="0"/>
                <w:sz w:val="18"/>
                <w:szCs w:val="18"/>
              </w:rPr>
              <w:t>1</w:t>
            </w:r>
          </w:p>
        </w:tc>
        <w:tc>
          <w:tcPr>
            <w:tcW w:w="709" w:type="dxa"/>
            <w:tcBorders>
              <w:top w:val="nil"/>
              <w:left w:val="nil"/>
              <w:bottom w:val="single" w:sz="4" w:space="0" w:color="auto"/>
              <w:right w:val="single" w:sz="4" w:space="0" w:color="auto"/>
            </w:tcBorders>
            <w:vAlign w:val="center"/>
          </w:tcPr>
          <w:p w14:paraId="0B7658D3" w14:textId="77777777" w:rsidR="00872AE4" w:rsidRDefault="00671F70">
            <w:pPr>
              <w:widowControl/>
              <w:jc w:val="center"/>
              <w:rPr>
                <w:rFonts w:ascii="宋体" w:hAnsi="宋体" w:cs="宋体" w:hint="default"/>
                <w:kern w:val="0"/>
                <w:sz w:val="18"/>
                <w:szCs w:val="18"/>
              </w:rPr>
            </w:pPr>
            <w:r>
              <w:rPr>
                <w:rFonts w:ascii="宋体" w:hAnsi="宋体" w:cs="宋体"/>
                <w:kern w:val="0"/>
                <w:sz w:val="18"/>
                <w:szCs w:val="18"/>
              </w:rPr>
              <w:t>服务业绩</w:t>
            </w:r>
          </w:p>
        </w:tc>
        <w:tc>
          <w:tcPr>
            <w:tcW w:w="731" w:type="dxa"/>
            <w:tcBorders>
              <w:top w:val="nil"/>
              <w:left w:val="nil"/>
              <w:bottom w:val="single" w:sz="4" w:space="0" w:color="auto"/>
              <w:right w:val="single" w:sz="4" w:space="0" w:color="auto"/>
            </w:tcBorders>
            <w:vAlign w:val="center"/>
          </w:tcPr>
          <w:p w14:paraId="64D5CC96" w14:textId="77777777" w:rsidR="00872AE4" w:rsidRDefault="00671F70">
            <w:pPr>
              <w:widowControl/>
              <w:jc w:val="center"/>
              <w:rPr>
                <w:rFonts w:ascii="宋体" w:hAnsi="宋体" w:cs="宋体" w:hint="default"/>
                <w:kern w:val="0"/>
                <w:sz w:val="18"/>
                <w:szCs w:val="18"/>
              </w:rPr>
            </w:pPr>
            <w:r>
              <w:rPr>
                <w:rFonts w:ascii="宋体" w:hAnsi="宋体" w:cs="宋体" w:hint="default"/>
                <w:kern w:val="0"/>
                <w:sz w:val="18"/>
                <w:szCs w:val="18"/>
              </w:rPr>
              <w:t>9</w:t>
            </w:r>
          </w:p>
        </w:tc>
        <w:tc>
          <w:tcPr>
            <w:tcW w:w="4604" w:type="dxa"/>
            <w:tcBorders>
              <w:top w:val="nil"/>
              <w:left w:val="nil"/>
              <w:bottom w:val="single" w:sz="4" w:space="0" w:color="auto"/>
              <w:right w:val="single" w:sz="4" w:space="0" w:color="auto"/>
            </w:tcBorders>
            <w:vAlign w:val="center"/>
          </w:tcPr>
          <w:p w14:paraId="21B8125A" w14:textId="77777777" w:rsidR="00872AE4" w:rsidRDefault="00671F70">
            <w:pPr>
              <w:spacing w:line="240" w:lineRule="exact"/>
              <w:jc w:val="left"/>
              <w:rPr>
                <w:rFonts w:ascii="宋体" w:hAnsi="宋体" w:cs="宋体" w:hint="default"/>
                <w:sz w:val="18"/>
                <w:szCs w:val="18"/>
                <w:lang w:val="zh-TW"/>
              </w:rPr>
            </w:pPr>
            <w:r>
              <w:rPr>
                <w:rFonts w:ascii="宋体" w:hAnsi="宋体" w:cs="宋体"/>
                <w:sz w:val="18"/>
                <w:szCs w:val="18"/>
                <w:lang w:val="zh-TW" w:eastAsia="zh-TW"/>
              </w:rPr>
              <w:t>三年来（自开标之日起向前推算）有主题乐园景区项目或大型市政公园或大型综合商业体项目（以住宅为主体的商业体项目除外）类似塑山塑石业绩的有一个得</w:t>
            </w:r>
            <w:r>
              <w:rPr>
                <w:rFonts w:ascii="宋体" w:hAnsi="宋体" w:cs="宋体"/>
                <w:sz w:val="18"/>
                <w:szCs w:val="18"/>
              </w:rPr>
              <w:t>3</w:t>
            </w:r>
            <w:r>
              <w:rPr>
                <w:rFonts w:ascii="宋体" w:hAnsi="宋体" w:cs="宋体"/>
                <w:sz w:val="18"/>
                <w:szCs w:val="18"/>
                <w:lang w:val="zh-TW" w:eastAsia="zh-TW"/>
              </w:rPr>
              <w:t>分，没有则不得分，本项最多得</w:t>
            </w:r>
            <w:r>
              <w:rPr>
                <w:rFonts w:ascii="宋体" w:hAnsi="宋体" w:cs="宋体"/>
                <w:sz w:val="18"/>
                <w:szCs w:val="18"/>
              </w:rPr>
              <w:t>9</w:t>
            </w:r>
            <w:r>
              <w:rPr>
                <w:rFonts w:ascii="宋体" w:hAnsi="宋体" w:cs="宋体"/>
                <w:sz w:val="18"/>
                <w:szCs w:val="18"/>
                <w:lang w:val="zh-TW" w:eastAsia="zh-TW"/>
              </w:rPr>
              <w:t>分</w:t>
            </w:r>
            <w:r>
              <w:rPr>
                <w:rFonts w:ascii="宋体" w:hAnsi="宋体" w:cs="宋体"/>
                <w:sz w:val="18"/>
                <w:szCs w:val="18"/>
                <w:lang w:val="zh-TW"/>
              </w:rPr>
              <w:t>。</w:t>
            </w:r>
          </w:p>
        </w:tc>
        <w:tc>
          <w:tcPr>
            <w:tcW w:w="2953" w:type="dxa"/>
            <w:tcBorders>
              <w:top w:val="nil"/>
              <w:left w:val="nil"/>
              <w:bottom w:val="single" w:sz="4" w:space="0" w:color="auto"/>
              <w:right w:val="single" w:sz="4" w:space="0" w:color="auto"/>
            </w:tcBorders>
            <w:vAlign w:val="center"/>
          </w:tcPr>
          <w:p w14:paraId="71FFE3C6" w14:textId="77777777" w:rsidR="00872AE4" w:rsidRDefault="00671F70">
            <w:pPr>
              <w:spacing w:line="240" w:lineRule="exact"/>
              <w:jc w:val="left"/>
              <w:rPr>
                <w:rFonts w:ascii="宋体" w:hAnsi="宋体" w:cs="宋体" w:hint="default"/>
                <w:sz w:val="18"/>
                <w:szCs w:val="18"/>
                <w:lang w:val="zh-TW"/>
              </w:rPr>
            </w:pPr>
            <w:r>
              <w:rPr>
                <w:rFonts w:ascii="宋体" w:hAnsi="宋体" w:cs="宋体"/>
                <w:sz w:val="18"/>
                <w:szCs w:val="18"/>
                <w:lang w:val="zh-TW" w:eastAsia="zh-TW"/>
              </w:rPr>
              <w:t>须齐全提供如下材料：完整合同（须有明确服务时间、金额</w:t>
            </w:r>
            <w:r>
              <w:rPr>
                <w:rFonts w:ascii="宋体" w:hAnsi="宋体" w:cs="宋体"/>
                <w:sz w:val="18"/>
                <w:szCs w:val="18"/>
                <w:lang w:val="zh-TW"/>
              </w:rPr>
              <w:t>，可以是分包合同</w:t>
            </w:r>
            <w:r>
              <w:rPr>
                <w:rFonts w:ascii="宋体" w:hAnsi="宋体" w:cs="宋体"/>
                <w:sz w:val="18"/>
                <w:szCs w:val="18"/>
                <w:lang w:val="zh-TW" w:eastAsia="zh-TW"/>
              </w:rPr>
              <w:t>）</w:t>
            </w:r>
            <w:r>
              <w:rPr>
                <w:rFonts w:ascii="宋体" w:hAnsi="宋体" w:cs="宋体"/>
                <w:kern w:val="0"/>
                <w:sz w:val="18"/>
                <w:szCs w:val="18"/>
              </w:rPr>
              <w:t>需提供原件核查及有效复印件并加盖单位公章，未提供不得分。</w:t>
            </w:r>
          </w:p>
        </w:tc>
      </w:tr>
      <w:tr w:rsidR="00872AE4" w14:paraId="104C753F" w14:textId="77777777">
        <w:trPr>
          <w:trHeight w:val="1702"/>
        </w:trPr>
        <w:tc>
          <w:tcPr>
            <w:tcW w:w="531" w:type="dxa"/>
            <w:tcBorders>
              <w:top w:val="nil"/>
              <w:left w:val="single" w:sz="4" w:space="0" w:color="auto"/>
              <w:bottom w:val="single" w:sz="4" w:space="0" w:color="auto"/>
              <w:right w:val="single" w:sz="4" w:space="0" w:color="auto"/>
            </w:tcBorders>
            <w:vAlign w:val="center"/>
          </w:tcPr>
          <w:p w14:paraId="4556507B" w14:textId="77777777" w:rsidR="00872AE4" w:rsidRDefault="00671F70">
            <w:pPr>
              <w:widowControl/>
              <w:jc w:val="center"/>
              <w:rPr>
                <w:rFonts w:ascii="宋体" w:hAnsi="宋体" w:cs="宋体" w:hint="default"/>
                <w:kern w:val="0"/>
                <w:sz w:val="18"/>
                <w:szCs w:val="18"/>
              </w:rPr>
            </w:pPr>
            <w:r>
              <w:rPr>
                <w:rFonts w:ascii="宋体" w:hAnsi="宋体" w:cs="宋体" w:hint="default"/>
                <w:kern w:val="0"/>
                <w:sz w:val="18"/>
                <w:szCs w:val="18"/>
              </w:rPr>
              <w:t>2.</w:t>
            </w:r>
            <w:r>
              <w:rPr>
                <w:rFonts w:ascii="宋体" w:hAnsi="宋体" w:cs="宋体"/>
                <w:kern w:val="0"/>
                <w:sz w:val="18"/>
                <w:szCs w:val="18"/>
              </w:rPr>
              <w:t>2</w:t>
            </w:r>
          </w:p>
        </w:tc>
        <w:tc>
          <w:tcPr>
            <w:tcW w:w="709" w:type="dxa"/>
            <w:tcBorders>
              <w:top w:val="nil"/>
              <w:left w:val="nil"/>
              <w:bottom w:val="single" w:sz="4" w:space="0" w:color="auto"/>
              <w:right w:val="single" w:sz="4" w:space="0" w:color="auto"/>
            </w:tcBorders>
            <w:vAlign w:val="center"/>
          </w:tcPr>
          <w:p w14:paraId="126018BC" w14:textId="77777777" w:rsidR="00872AE4" w:rsidRDefault="00671F70">
            <w:pPr>
              <w:widowControl/>
              <w:jc w:val="center"/>
              <w:rPr>
                <w:rFonts w:ascii="宋体" w:hAnsi="宋体" w:cs="宋体" w:hint="default"/>
                <w:kern w:val="0"/>
                <w:sz w:val="18"/>
                <w:szCs w:val="18"/>
              </w:rPr>
            </w:pPr>
            <w:r>
              <w:rPr>
                <w:rFonts w:ascii="宋体" w:hAnsi="宋体" w:cs="宋体"/>
                <w:kern w:val="0"/>
                <w:sz w:val="18"/>
                <w:szCs w:val="18"/>
              </w:rPr>
              <w:t>项目组成员</w:t>
            </w:r>
          </w:p>
        </w:tc>
        <w:tc>
          <w:tcPr>
            <w:tcW w:w="731" w:type="dxa"/>
            <w:tcBorders>
              <w:top w:val="nil"/>
              <w:left w:val="nil"/>
              <w:bottom w:val="single" w:sz="4" w:space="0" w:color="auto"/>
              <w:right w:val="single" w:sz="4" w:space="0" w:color="auto"/>
            </w:tcBorders>
            <w:vAlign w:val="center"/>
          </w:tcPr>
          <w:p w14:paraId="42E51E76" w14:textId="77777777" w:rsidR="00872AE4" w:rsidRDefault="00671F70">
            <w:pPr>
              <w:widowControl/>
              <w:tabs>
                <w:tab w:val="left" w:pos="1200"/>
              </w:tabs>
              <w:spacing w:line="360" w:lineRule="auto"/>
              <w:jc w:val="center"/>
              <w:rPr>
                <w:rFonts w:ascii="宋体" w:hAnsi="宋体" w:cs="宋体" w:hint="default"/>
                <w:kern w:val="0"/>
                <w:sz w:val="18"/>
                <w:szCs w:val="18"/>
              </w:rPr>
            </w:pPr>
            <w:r>
              <w:rPr>
                <w:rFonts w:ascii="宋体" w:hAnsi="宋体" w:cs="宋体" w:hint="default"/>
                <w:kern w:val="0"/>
                <w:sz w:val="18"/>
                <w:szCs w:val="18"/>
              </w:rPr>
              <w:t>6</w:t>
            </w:r>
          </w:p>
        </w:tc>
        <w:tc>
          <w:tcPr>
            <w:tcW w:w="4604" w:type="dxa"/>
            <w:tcBorders>
              <w:top w:val="nil"/>
              <w:left w:val="nil"/>
              <w:bottom w:val="single" w:sz="4" w:space="0" w:color="auto"/>
              <w:right w:val="single" w:sz="4" w:space="0" w:color="auto"/>
            </w:tcBorders>
            <w:vAlign w:val="center"/>
          </w:tcPr>
          <w:p w14:paraId="6A838310" w14:textId="77777777" w:rsidR="00872AE4" w:rsidRDefault="00671F70">
            <w:pPr>
              <w:widowControl/>
              <w:rPr>
                <w:rFonts w:ascii="宋体" w:hAnsi="宋体" w:cs="宋体" w:hint="default"/>
                <w:kern w:val="0"/>
                <w:sz w:val="18"/>
                <w:szCs w:val="18"/>
              </w:rPr>
            </w:pPr>
            <w:r>
              <w:rPr>
                <w:rFonts w:ascii="宋体" w:hAnsi="宋体" w:cs="宋体"/>
                <w:kern w:val="0"/>
                <w:sz w:val="18"/>
                <w:szCs w:val="18"/>
              </w:rPr>
              <w:t>1</w:t>
            </w:r>
            <w:r>
              <w:rPr>
                <w:rFonts w:ascii="宋体" w:hAnsi="宋体" w:cs="宋体" w:hint="default"/>
                <w:kern w:val="0"/>
                <w:sz w:val="18"/>
                <w:szCs w:val="18"/>
              </w:rPr>
              <w:t>.</w:t>
            </w:r>
            <w:r>
              <w:rPr>
                <w:rFonts w:ascii="宋体" w:hAnsi="宋体" w:cs="宋体"/>
                <w:kern w:val="0"/>
                <w:sz w:val="18"/>
                <w:szCs w:val="18"/>
              </w:rPr>
              <w:t>项目组成员中所学专业为雕塑或者绘画专业的专科及以上学历的</w:t>
            </w:r>
            <w:r>
              <w:rPr>
                <w:rFonts w:ascii="宋体" w:hAnsi="宋体" w:cs="宋体" w:hint="default"/>
                <w:kern w:val="0"/>
                <w:sz w:val="18"/>
                <w:szCs w:val="18"/>
              </w:rPr>
              <w:t>，</w:t>
            </w:r>
            <w:r>
              <w:rPr>
                <w:rFonts w:ascii="宋体" w:hAnsi="宋体" w:cs="宋体"/>
                <w:kern w:val="0"/>
                <w:sz w:val="18"/>
                <w:szCs w:val="18"/>
              </w:rPr>
              <w:t>有一人次得</w:t>
            </w:r>
            <w:r>
              <w:rPr>
                <w:rFonts w:ascii="宋体" w:hAnsi="宋体" w:cs="宋体"/>
                <w:kern w:val="0"/>
                <w:sz w:val="18"/>
                <w:szCs w:val="18"/>
              </w:rPr>
              <w:t>2</w:t>
            </w:r>
            <w:r>
              <w:rPr>
                <w:rFonts w:ascii="宋体" w:hAnsi="宋体" w:cs="宋体"/>
                <w:kern w:val="0"/>
                <w:sz w:val="18"/>
                <w:szCs w:val="18"/>
              </w:rPr>
              <w:t>分；</w:t>
            </w:r>
          </w:p>
          <w:p w14:paraId="32337382" w14:textId="77777777" w:rsidR="00872AE4" w:rsidRDefault="00671F70">
            <w:pPr>
              <w:widowControl/>
              <w:rPr>
                <w:rFonts w:ascii="宋体" w:hAnsi="宋体" w:cs="宋体" w:hint="default"/>
                <w:kern w:val="0"/>
                <w:sz w:val="18"/>
                <w:szCs w:val="18"/>
              </w:rPr>
            </w:pPr>
            <w:r>
              <w:rPr>
                <w:rFonts w:ascii="宋体" w:hAnsi="宋体" w:cs="宋体"/>
                <w:kern w:val="0"/>
                <w:sz w:val="18"/>
                <w:szCs w:val="18"/>
              </w:rPr>
              <w:t>2</w:t>
            </w:r>
            <w:r>
              <w:rPr>
                <w:rFonts w:ascii="宋体" w:hAnsi="宋体" w:cs="宋体" w:hint="default"/>
                <w:kern w:val="0"/>
                <w:sz w:val="18"/>
                <w:szCs w:val="18"/>
              </w:rPr>
              <w:t>.</w:t>
            </w:r>
            <w:r>
              <w:rPr>
                <w:rFonts w:ascii="宋体" w:hAnsi="宋体" w:cs="宋体" w:hint="default"/>
                <w:kern w:val="0"/>
                <w:sz w:val="18"/>
                <w:szCs w:val="18"/>
              </w:rPr>
              <w:t>项目组成员中具有</w:t>
            </w:r>
            <w:r>
              <w:rPr>
                <w:rFonts w:ascii="宋体" w:hAnsi="宋体" w:cs="宋体"/>
                <w:kern w:val="0"/>
                <w:sz w:val="18"/>
                <w:szCs w:val="18"/>
              </w:rPr>
              <w:t>工艺美术师中级及以上职称，有一人次得</w:t>
            </w:r>
            <w:r>
              <w:rPr>
                <w:rFonts w:ascii="宋体" w:hAnsi="宋体" w:cs="宋体"/>
                <w:kern w:val="0"/>
                <w:sz w:val="18"/>
                <w:szCs w:val="18"/>
              </w:rPr>
              <w:t>2</w:t>
            </w:r>
            <w:r>
              <w:rPr>
                <w:rFonts w:ascii="宋体" w:hAnsi="宋体" w:cs="宋体"/>
                <w:kern w:val="0"/>
                <w:sz w:val="18"/>
                <w:szCs w:val="18"/>
              </w:rPr>
              <w:t>分；</w:t>
            </w:r>
          </w:p>
          <w:p w14:paraId="7EB1FA68" w14:textId="77777777" w:rsidR="00872AE4" w:rsidRDefault="00671F70">
            <w:pPr>
              <w:widowControl/>
              <w:rPr>
                <w:rFonts w:ascii="宋体" w:hAnsi="宋体" w:cs="宋体" w:hint="default"/>
                <w:kern w:val="0"/>
                <w:sz w:val="18"/>
                <w:szCs w:val="18"/>
              </w:rPr>
            </w:pPr>
            <w:r>
              <w:rPr>
                <w:rFonts w:ascii="宋体" w:hAnsi="宋体" w:cs="宋体"/>
                <w:kern w:val="0"/>
                <w:sz w:val="18"/>
                <w:szCs w:val="18"/>
              </w:rPr>
              <w:t>3</w:t>
            </w:r>
            <w:r>
              <w:rPr>
                <w:rFonts w:ascii="宋体" w:hAnsi="宋体" w:cs="宋体" w:hint="default"/>
                <w:kern w:val="0"/>
                <w:sz w:val="18"/>
                <w:szCs w:val="18"/>
              </w:rPr>
              <w:t>.</w:t>
            </w:r>
            <w:r>
              <w:rPr>
                <w:rFonts w:ascii="宋体" w:hAnsi="宋体" w:cs="宋体"/>
                <w:kern w:val="0"/>
                <w:sz w:val="18"/>
                <w:szCs w:val="18"/>
              </w:rPr>
              <w:t>本项最多得</w:t>
            </w:r>
            <w:r>
              <w:rPr>
                <w:rFonts w:ascii="宋体" w:hAnsi="宋体" w:cs="宋体"/>
                <w:kern w:val="0"/>
                <w:sz w:val="18"/>
                <w:szCs w:val="18"/>
              </w:rPr>
              <w:t>6</w:t>
            </w:r>
            <w:r>
              <w:rPr>
                <w:rFonts w:ascii="宋体" w:hAnsi="宋体" w:cs="宋体"/>
                <w:kern w:val="0"/>
                <w:sz w:val="18"/>
                <w:szCs w:val="18"/>
              </w:rPr>
              <w:t>分。</w:t>
            </w:r>
          </w:p>
        </w:tc>
        <w:tc>
          <w:tcPr>
            <w:tcW w:w="2953" w:type="dxa"/>
            <w:tcBorders>
              <w:top w:val="nil"/>
              <w:left w:val="nil"/>
              <w:bottom w:val="single" w:sz="4" w:space="0" w:color="auto"/>
              <w:right w:val="single" w:sz="4" w:space="0" w:color="auto"/>
            </w:tcBorders>
            <w:vAlign w:val="center"/>
          </w:tcPr>
          <w:p w14:paraId="5359EEA9" w14:textId="77777777" w:rsidR="00872AE4" w:rsidRDefault="00671F70">
            <w:pPr>
              <w:widowControl/>
              <w:jc w:val="left"/>
              <w:rPr>
                <w:rFonts w:ascii="宋体" w:hAnsi="宋体" w:cs="宋体" w:hint="default"/>
                <w:kern w:val="0"/>
                <w:sz w:val="18"/>
                <w:szCs w:val="18"/>
              </w:rPr>
            </w:pPr>
            <w:r>
              <w:rPr>
                <w:rFonts w:ascii="宋体" w:hAnsi="宋体" w:cs="宋体"/>
                <w:kern w:val="0"/>
                <w:sz w:val="18"/>
                <w:szCs w:val="18"/>
              </w:rPr>
              <w:t>提供毕业证、职称证书，职称证书为设区的市级及以上人事主管部门或其授权的单位评审的专业技术职称。</w:t>
            </w:r>
            <w:r>
              <w:rPr>
                <w:rFonts w:ascii="宋体" w:hAnsi="宋体" w:cs="宋体"/>
                <w:kern w:val="0"/>
                <w:sz w:val="18"/>
                <w:szCs w:val="18"/>
              </w:rPr>
              <w:t xml:space="preserve"> </w:t>
            </w:r>
            <w:r>
              <w:rPr>
                <w:rFonts w:ascii="宋体" w:hAnsi="宋体" w:cs="宋体"/>
                <w:kern w:val="0"/>
                <w:sz w:val="18"/>
                <w:szCs w:val="18"/>
              </w:rPr>
              <w:t>同时必须提供社保机构出具的投标单位为实施团队人员缴纳的社会基本养老保险的缴纳凭证，缴纳时间为投标截止时间（不含当月）往前推连续三个月（加盖社保中心章或社保中心参保缴费证明电子专用章，非社保手册；需提供原件核查及有效复印件并加盖单位公章，未提供不得分）。</w:t>
            </w:r>
          </w:p>
        </w:tc>
      </w:tr>
      <w:tr w:rsidR="00872AE4" w14:paraId="671BB5DE" w14:textId="77777777">
        <w:trPr>
          <w:trHeight w:val="168"/>
        </w:trPr>
        <w:tc>
          <w:tcPr>
            <w:tcW w:w="1241" w:type="dxa"/>
            <w:gridSpan w:val="2"/>
            <w:tcBorders>
              <w:top w:val="nil"/>
              <w:left w:val="single" w:sz="4" w:space="0" w:color="auto"/>
              <w:bottom w:val="single" w:sz="4" w:space="0" w:color="auto"/>
              <w:right w:val="single" w:sz="4" w:space="0" w:color="auto"/>
            </w:tcBorders>
            <w:vAlign w:val="center"/>
          </w:tcPr>
          <w:p w14:paraId="6670DBA7" w14:textId="77777777" w:rsidR="00872AE4" w:rsidRDefault="00671F70">
            <w:pPr>
              <w:widowControl/>
              <w:jc w:val="center"/>
              <w:rPr>
                <w:rFonts w:ascii="宋体" w:hAnsi="宋体" w:cs="宋体" w:hint="default"/>
                <w:kern w:val="0"/>
                <w:sz w:val="18"/>
                <w:szCs w:val="18"/>
              </w:rPr>
            </w:pPr>
            <w:r>
              <w:rPr>
                <w:rFonts w:ascii="宋体" w:hAnsi="宋体" w:cs="宋体"/>
                <w:kern w:val="0"/>
                <w:sz w:val="18"/>
                <w:szCs w:val="18"/>
              </w:rPr>
              <w:t>三、主观分</w:t>
            </w:r>
          </w:p>
        </w:tc>
        <w:tc>
          <w:tcPr>
            <w:tcW w:w="731" w:type="dxa"/>
            <w:tcBorders>
              <w:top w:val="nil"/>
              <w:left w:val="nil"/>
              <w:bottom w:val="single" w:sz="4" w:space="0" w:color="auto"/>
              <w:right w:val="single" w:sz="4" w:space="0" w:color="auto"/>
            </w:tcBorders>
            <w:vAlign w:val="center"/>
          </w:tcPr>
          <w:p w14:paraId="62EA7CEA" w14:textId="77777777" w:rsidR="00872AE4" w:rsidRDefault="00671F70">
            <w:pPr>
              <w:widowControl/>
              <w:tabs>
                <w:tab w:val="left" w:pos="1200"/>
              </w:tabs>
              <w:spacing w:line="360" w:lineRule="auto"/>
              <w:jc w:val="center"/>
              <w:rPr>
                <w:rFonts w:ascii="宋体" w:hAnsi="宋体" w:cs="宋体" w:hint="default"/>
                <w:kern w:val="0"/>
                <w:sz w:val="18"/>
                <w:szCs w:val="18"/>
              </w:rPr>
            </w:pPr>
            <w:r>
              <w:rPr>
                <w:rFonts w:ascii="宋体" w:hAnsi="宋体" w:cs="宋体" w:hint="default"/>
                <w:kern w:val="0"/>
                <w:sz w:val="18"/>
                <w:szCs w:val="18"/>
              </w:rPr>
              <w:t>55</w:t>
            </w:r>
          </w:p>
        </w:tc>
        <w:tc>
          <w:tcPr>
            <w:tcW w:w="4604" w:type="dxa"/>
            <w:tcBorders>
              <w:top w:val="nil"/>
              <w:left w:val="nil"/>
              <w:bottom w:val="single" w:sz="4" w:space="0" w:color="auto"/>
              <w:right w:val="single" w:sz="4" w:space="0" w:color="auto"/>
            </w:tcBorders>
            <w:vAlign w:val="center"/>
          </w:tcPr>
          <w:p w14:paraId="54D2A4F8" w14:textId="77777777" w:rsidR="00872AE4" w:rsidRDefault="00872AE4">
            <w:pPr>
              <w:widowControl/>
              <w:rPr>
                <w:rFonts w:ascii="宋体" w:hAnsi="宋体" w:cs="宋体" w:hint="default"/>
                <w:kern w:val="0"/>
                <w:sz w:val="18"/>
                <w:szCs w:val="18"/>
              </w:rPr>
            </w:pPr>
          </w:p>
        </w:tc>
        <w:tc>
          <w:tcPr>
            <w:tcW w:w="2953" w:type="dxa"/>
            <w:tcBorders>
              <w:top w:val="nil"/>
              <w:left w:val="nil"/>
              <w:bottom w:val="single" w:sz="4" w:space="0" w:color="auto"/>
              <w:right w:val="single" w:sz="4" w:space="0" w:color="auto"/>
            </w:tcBorders>
            <w:vAlign w:val="center"/>
          </w:tcPr>
          <w:p w14:paraId="1BF846B7" w14:textId="77777777" w:rsidR="00872AE4" w:rsidRDefault="00872AE4">
            <w:pPr>
              <w:widowControl/>
              <w:jc w:val="left"/>
              <w:rPr>
                <w:rFonts w:ascii="宋体" w:hAnsi="宋体" w:cs="宋体" w:hint="default"/>
                <w:kern w:val="0"/>
                <w:sz w:val="18"/>
                <w:szCs w:val="18"/>
              </w:rPr>
            </w:pPr>
          </w:p>
        </w:tc>
      </w:tr>
      <w:tr w:rsidR="00872AE4" w14:paraId="265A7230" w14:textId="77777777">
        <w:trPr>
          <w:trHeight w:val="469"/>
        </w:trPr>
        <w:tc>
          <w:tcPr>
            <w:tcW w:w="531" w:type="dxa"/>
            <w:vMerge w:val="restart"/>
            <w:tcBorders>
              <w:top w:val="single" w:sz="4" w:space="0" w:color="auto"/>
              <w:left w:val="single" w:sz="4" w:space="0" w:color="auto"/>
              <w:right w:val="single" w:sz="4" w:space="0" w:color="auto"/>
            </w:tcBorders>
            <w:vAlign w:val="center"/>
          </w:tcPr>
          <w:p w14:paraId="259147B6"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3</w:t>
            </w:r>
          </w:p>
        </w:tc>
        <w:tc>
          <w:tcPr>
            <w:tcW w:w="709" w:type="dxa"/>
            <w:vMerge w:val="restart"/>
            <w:tcBorders>
              <w:top w:val="single" w:sz="4" w:space="0" w:color="auto"/>
              <w:left w:val="nil"/>
              <w:right w:val="single" w:sz="4" w:space="0" w:color="auto"/>
            </w:tcBorders>
            <w:vAlign w:val="center"/>
          </w:tcPr>
          <w:p w14:paraId="44DBDCF5" w14:textId="77777777" w:rsidR="00872AE4" w:rsidRDefault="00671F70">
            <w:pPr>
              <w:widowControl/>
              <w:jc w:val="center"/>
              <w:rPr>
                <w:rFonts w:ascii="宋体" w:hAnsi="宋体" w:cs="宋体" w:hint="default"/>
                <w:kern w:val="0"/>
                <w:sz w:val="18"/>
                <w:szCs w:val="18"/>
              </w:rPr>
            </w:pPr>
            <w:r>
              <w:rPr>
                <w:rFonts w:ascii="宋体" w:hAnsi="宋体" w:cs="宋体"/>
                <w:kern w:val="0"/>
                <w:sz w:val="18"/>
                <w:szCs w:val="18"/>
              </w:rPr>
              <w:t>组织实施</w:t>
            </w:r>
          </w:p>
        </w:tc>
        <w:tc>
          <w:tcPr>
            <w:tcW w:w="731" w:type="dxa"/>
            <w:tcBorders>
              <w:top w:val="single" w:sz="4" w:space="0" w:color="auto"/>
              <w:left w:val="nil"/>
              <w:right w:val="single" w:sz="4" w:space="0" w:color="auto"/>
            </w:tcBorders>
            <w:vAlign w:val="center"/>
          </w:tcPr>
          <w:p w14:paraId="2D39737B" w14:textId="77777777" w:rsidR="00872AE4" w:rsidRDefault="00671F70">
            <w:pPr>
              <w:widowControl/>
              <w:tabs>
                <w:tab w:val="left" w:pos="1200"/>
              </w:tabs>
              <w:spacing w:line="360" w:lineRule="auto"/>
              <w:jc w:val="center"/>
              <w:rPr>
                <w:rFonts w:ascii="宋体" w:hAnsi="宋体" w:cs="宋体" w:hint="default"/>
                <w:kern w:val="0"/>
                <w:sz w:val="18"/>
                <w:szCs w:val="18"/>
              </w:rPr>
            </w:pPr>
            <w:r>
              <w:rPr>
                <w:rFonts w:ascii="宋体" w:hAnsi="宋体" w:cs="宋体" w:hint="default"/>
                <w:kern w:val="0"/>
                <w:sz w:val="18"/>
                <w:szCs w:val="18"/>
              </w:rPr>
              <w:t>10</w:t>
            </w:r>
          </w:p>
        </w:tc>
        <w:tc>
          <w:tcPr>
            <w:tcW w:w="4604" w:type="dxa"/>
            <w:tcBorders>
              <w:top w:val="single" w:sz="4" w:space="0" w:color="auto"/>
              <w:left w:val="nil"/>
              <w:bottom w:val="single" w:sz="4" w:space="0" w:color="auto"/>
              <w:right w:val="single" w:sz="4" w:space="0" w:color="auto"/>
            </w:tcBorders>
            <w:vAlign w:val="center"/>
          </w:tcPr>
          <w:p w14:paraId="3115719C" w14:textId="77777777" w:rsidR="00872AE4" w:rsidRDefault="00671F70">
            <w:pPr>
              <w:widowControl/>
              <w:jc w:val="left"/>
              <w:rPr>
                <w:rFonts w:hint="default"/>
              </w:rPr>
            </w:pPr>
            <w:r>
              <w:rPr>
                <w:rFonts w:ascii="宋体" w:hAnsi="宋体" w:cs="宋体"/>
                <w:kern w:val="0"/>
                <w:sz w:val="18"/>
                <w:szCs w:val="18"/>
              </w:rPr>
              <w:t>根据投标文件实施管理体系、质量保证体系、现场安全管理体系内容进行评审，体系实施的合理性、具有可指导性、可实施性的得</w:t>
            </w:r>
            <w:r>
              <w:rPr>
                <w:rFonts w:ascii="宋体" w:hAnsi="宋体" w:cs="宋体" w:hint="default"/>
                <w:kern w:val="0"/>
                <w:sz w:val="18"/>
                <w:szCs w:val="18"/>
              </w:rPr>
              <w:t>10</w:t>
            </w:r>
            <w:r>
              <w:rPr>
                <w:rFonts w:ascii="宋体" w:hAnsi="宋体" w:cs="宋体"/>
                <w:kern w:val="0"/>
                <w:sz w:val="18"/>
                <w:szCs w:val="18"/>
              </w:rPr>
              <w:t>分；合理性一般，可指导可实施性一般的得</w:t>
            </w:r>
            <w:r>
              <w:rPr>
                <w:rFonts w:ascii="宋体" w:hAnsi="宋体" w:cs="宋体" w:hint="default"/>
                <w:kern w:val="0"/>
                <w:sz w:val="18"/>
                <w:szCs w:val="18"/>
              </w:rPr>
              <w:t>7</w:t>
            </w:r>
            <w:r>
              <w:rPr>
                <w:rFonts w:ascii="宋体" w:hAnsi="宋体" w:cs="宋体"/>
                <w:kern w:val="0"/>
                <w:sz w:val="18"/>
                <w:szCs w:val="18"/>
              </w:rPr>
              <w:t>分；合理性价差，可指导可实施性较差的得</w:t>
            </w:r>
            <w:r>
              <w:rPr>
                <w:rFonts w:ascii="宋体" w:hAnsi="宋体" w:cs="宋体" w:hint="default"/>
                <w:kern w:val="0"/>
                <w:sz w:val="18"/>
                <w:szCs w:val="18"/>
              </w:rPr>
              <w:t>3</w:t>
            </w:r>
            <w:r>
              <w:rPr>
                <w:rFonts w:ascii="宋体" w:hAnsi="宋体" w:cs="宋体"/>
                <w:kern w:val="0"/>
                <w:sz w:val="18"/>
                <w:szCs w:val="18"/>
              </w:rPr>
              <w:t>分，没有不得分。</w:t>
            </w:r>
          </w:p>
        </w:tc>
        <w:tc>
          <w:tcPr>
            <w:tcW w:w="2953" w:type="dxa"/>
            <w:tcBorders>
              <w:top w:val="single" w:sz="4" w:space="0" w:color="auto"/>
              <w:left w:val="nil"/>
              <w:bottom w:val="single" w:sz="4" w:space="0" w:color="auto"/>
              <w:right w:val="single" w:sz="4" w:space="0" w:color="auto"/>
            </w:tcBorders>
            <w:vAlign w:val="center"/>
          </w:tcPr>
          <w:p w14:paraId="3F4DDEDC" w14:textId="77777777" w:rsidR="00872AE4" w:rsidRDefault="00671F70">
            <w:pPr>
              <w:widowControl/>
              <w:jc w:val="left"/>
              <w:rPr>
                <w:rFonts w:ascii="宋体" w:hAnsi="宋体" w:cs="宋体" w:hint="default"/>
                <w:kern w:val="0"/>
                <w:sz w:val="18"/>
                <w:szCs w:val="18"/>
              </w:rPr>
            </w:pPr>
            <w:r>
              <w:rPr>
                <w:rFonts w:ascii="宋体" w:hAnsi="宋体" w:cs="宋体"/>
                <w:kern w:val="0"/>
                <w:sz w:val="18"/>
                <w:szCs w:val="18"/>
              </w:rPr>
              <w:t>评委根据投标文件内容进行打分。</w:t>
            </w:r>
          </w:p>
        </w:tc>
      </w:tr>
      <w:tr w:rsidR="00872AE4" w14:paraId="0AD8A457" w14:textId="77777777">
        <w:trPr>
          <w:trHeight w:val="1002"/>
        </w:trPr>
        <w:tc>
          <w:tcPr>
            <w:tcW w:w="531" w:type="dxa"/>
            <w:vMerge/>
            <w:tcBorders>
              <w:left w:val="single" w:sz="4" w:space="0" w:color="auto"/>
              <w:right w:val="single" w:sz="4" w:space="0" w:color="auto"/>
            </w:tcBorders>
            <w:vAlign w:val="center"/>
          </w:tcPr>
          <w:p w14:paraId="57EDD861" w14:textId="77777777" w:rsidR="00872AE4" w:rsidRDefault="00872AE4">
            <w:pPr>
              <w:widowControl/>
              <w:jc w:val="center"/>
              <w:rPr>
                <w:rFonts w:ascii="宋体" w:hAnsi="宋体" w:cs="宋体" w:hint="default"/>
                <w:color w:val="000000"/>
                <w:kern w:val="0"/>
                <w:sz w:val="18"/>
                <w:szCs w:val="18"/>
              </w:rPr>
            </w:pPr>
          </w:p>
        </w:tc>
        <w:tc>
          <w:tcPr>
            <w:tcW w:w="709" w:type="dxa"/>
            <w:vMerge/>
            <w:tcBorders>
              <w:left w:val="nil"/>
              <w:right w:val="single" w:sz="4" w:space="0" w:color="auto"/>
            </w:tcBorders>
            <w:vAlign w:val="center"/>
          </w:tcPr>
          <w:p w14:paraId="1CCEF7BC" w14:textId="77777777" w:rsidR="00872AE4" w:rsidRDefault="00872AE4">
            <w:pPr>
              <w:widowControl/>
              <w:jc w:val="center"/>
              <w:rPr>
                <w:rFonts w:ascii="宋体" w:hAnsi="宋体" w:cs="宋体" w:hint="default"/>
                <w:kern w:val="0"/>
                <w:sz w:val="18"/>
                <w:szCs w:val="18"/>
              </w:rPr>
            </w:pPr>
          </w:p>
        </w:tc>
        <w:tc>
          <w:tcPr>
            <w:tcW w:w="731" w:type="dxa"/>
            <w:tcBorders>
              <w:top w:val="single" w:sz="4" w:space="0" w:color="auto"/>
              <w:left w:val="nil"/>
              <w:right w:val="single" w:sz="4" w:space="0" w:color="auto"/>
            </w:tcBorders>
            <w:vAlign w:val="center"/>
          </w:tcPr>
          <w:p w14:paraId="1414B521" w14:textId="77777777" w:rsidR="00872AE4" w:rsidRDefault="00671F70">
            <w:pPr>
              <w:widowControl/>
              <w:tabs>
                <w:tab w:val="left" w:pos="1200"/>
              </w:tabs>
              <w:spacing w:line="360" w:lineRule="auto"/>
              <w:jc w:val="center"/>
              <w:rPr>
                <w:rFonts w:ascii="宋体" w:hAnsi="宋体" w:cs="宋体" w:hint="default"/>
                <w:kern w:val="0"/>
                <w:sz w:val="18"/>
                <w:szCs w:val="18"/>
              </w:rPr>
            </w:pPr>
            <w:r>
              <w:rPr>
                <w:rFonts w:ascii="宋体" w:hAnsi="宋体" w:cs="宋体" w:hint="default"/>
                <w:kern w:val="0"/>
                <w:sz w:val="18"/>
                <w:szCs w:val="18"/>
              </w:rPr>
              <w:t>15</w:t>
            </w:r>
          </w:p>
        </w:tc>
        <w:tc>
          <w:tcPr>
            <w:tcW w:w="4604" w:type="dxa"/>
            <w:tcBorders>
              <w:top w:val="single" w:sz="4" w:space="0" w:color="auto"/>
              <w:left w:val="nil"/>
              <w:bottom w:val="single" w:sz="4" w:space="0" w:color="auto"/>
              <w:right w:val="single" w:sz="4" w:space="0" w:color="auto"/>
            </w:tcBorders>
            <w:vAlign w:val="center"/>
          </w:tcPr>
          <w:p w14:paraId="295C8FA0" w14:textId="77777777" w:rsidR="00872AE4" w:rsidRDefault="00671F70">
            <w:pPr>
              <w:widowControl/>
              <w:jc w:val="left"/>
              <w:rPr>
                <w:rFonts w:ascii="宋体" w:hAnsi="宋体" w:cs="宋体" w:hint="default"/>
                <w:kern w:val="0"/>
                <w:sz w:val="18"/>
                <w:szCs w:val="18"/>
              </w:rPr>
            </w:pPr>
            <w:r>
              <w:rPr>
                <w:rFonts w:ascii="宋体" w:hAnsi="宋体" w:cs="宋体"/>
                <w:kern w:val="0"/>
                <w:sz w:val="18"/>
                <w:szCs w:val="18"/>
              </w:rPr>
              <w:t>根据投标文件中材料进场计划、实施人员进场计划进行评审，材料进场计划合理、实施人员进场计划合理的得</w:t>
            </w:r>
            <w:r>
              <w:rPr>
                <w:rFonts w:ascii="宋体" w:hAnsi="宋体" w:cs="宋体" w:hint="default"/>
                <w:kern w:val="0"/>
                <w:sz w:val="18"/>
                <w:szCs w:val="18"/>
              </w:rPr>
              <w:t>15</w:t>
            </w:r>
            <w:r>
              <w:rPr>
                <w:rFonts w:ascii="宋体" w:hAnsi="宋体" w:cs="宋体"/>
                <w:kern w:val="0"/>
                <w:sz w:val="18"/>
                <w:szCs w:val="18"/>
              </w:rPr>
              <w:t>分；材料进场计划合理性一般、实施人员进场计划合理性一般的得</w:t>
            </w:r>
            <w:r>
              <w:rPr>
                <w:rFonts w:ascii="宋体" w:hAnsi="宋体" w:cs="宋体" w:hint="default"/>
                <w:kern w:val="0"/>
                <w:sz w:val="18"/>
                <w:szCs w:val="18"/>
              </w:rPr>
              <w:t>10</w:t>
            </w:r>
            <w:r>
              <w:rPr>
                <w:rFonts w:ascii="宋体" w:hAnsi="宋体" w:cs="宋体"/>
                <w:kern w:val="0"/>
                <w:sz w:val="18"/>
                <w:szCs w:val="18"/>
              </w:rPr>
              <w:t>分；材料进场计划合理性较差、实施人员进场计划合理性较差的得</w:t>
            </w:r>
            <w:r>
              <w:rPr>
                <w:rFonts w:ascii="宋体" w:hAnsi="宋体" w:cs="宋体" w:hint="default"/>
                <w:kern w:val="0"/>
                <w:sz w:val="18"/>
                <w:szCs w:val="18"/>
              </w:rPr>
              <w:t>5</w:t>
            </w:r>
            <w:r>
              <w:rPr>
                <w:rFonts w:ascii="宋体" w:hAnsi="宋体" w:cs="宋体"/>
                <w:kern w:val="0"/>
                <w:sz w:val="18"/>
                <w:szCs w:val="18"/>
              </w:rPr>
              <w:t>分；没有不得分。</w:t>
            </w:r>
          </w:p>
        </w:tc>
        <w:tc>
          <w:tcPr>
            <w:tcW w:w="2953" w:type="dxa"/>
            <w:tcBorders>
              <w:top w:val="single" w:sz="4" w:space="0" w:color="auto"/>
              <w:left w:val="nil"/>
              <w:bottom w:val="single" w:sz="4" w:space="0" w:color="auto"/>
              <w:right w:val="single" w:sz="4" w:space="0" w:color="auto"/>
            </w:tcBorders>
            <w:vAlign w:val="center"/>
          </w:tcPr>
          <w:p w14:paraId="74E00C6C" w14:textId="77777777" w:rsidR="00872AE4" w:rsidRDefault="00671F70">
            <w:pPr>
              <w:widowControl/>
              <w:jc w:val="left"/>
              <w:rPr>
                <w:rFonts w:ascii="宋体" w:hAnsi="宋体" w:cs="宋体" w:hint="default"/>
                <w:kern w:val="0"/>
                <w:sz w:val="18"/>
                <w:szCs w:val="18"/>
              </w:rPr>
            </w:pPr>
            <w:r>
              <w:rPr>
                <w:rFonts w:ascii="宋体" w:hAnsi="宋体" w:cs="宋体"/>
                <w:kern w:val="0"/>
                <w:sz w:val="18"/>
                <w:szCs w:val="18"/>
              </w:rPr>
              <w:t>评委根据投标文件内容进打分。</w:t>
            </w:r>
          </w:p>
        </w:tc>
      </w:tr>
      <w:tr w:rsidR="00872AE4" w14:paraId="3680EA00" w14:textId="77777777">
        <w:trPr>
          <w:trHeight w:val="1002"/>
        </w:trPr>
        <w:tc>
          <w:tcPr>
            <w:tcW w:w="531" w:type="dxa"/>
            <w:vMerge/>
            <w:tcBorders>
              <w:left w:val="single" w:sz="4" w:space="0" w:color="auto"/>
              <w:right w:val="single" w:sz="4" w:space="0" w:color="auto"/>
            </w:tcBorders>
            <w:vAlign w:val="center"/>
          </w:tcPr>
          <w:p w14:paraId="3833236B" w14:textId="77777777" w:rsidR="00872AE4" w:rsidRDefault="00872AE4">
            <w:pPr>
              <w:widowControl/>
              <w:jc w:val="center"/>
              <w:rPr>
                <w:rFonts w:ascii="宋体" w:hAnsi="宋体" w:cs="宋体" w:hint="default"/>
                <w:color w:val="000000"/>
                <w:kern w:val="0"/>
                <w:sz w:val="18"/>
                <w:szCs w:val="18"/>
              </w:rPr>
            </w:pPr>
          </w:p>
        </w:tc>
        <w:tc>
          <w:tcPr>
            <w:tcW w:w="709" w:type="dxa"/>
            <w:vMerge/>
            <w:tcBorders>
              <w:left w:val="nil"/>
              <w:right w:val="single" w:sz="4" w:space="0" w:color="auto"/>
            </w:tcBorders>
            <w:vAlign w:val="center"/>
          </w:tcPr>
          <w:p w14:paraId="25B54CB3" w14:textId="77777777" w:rsidR="00872AE4" w:rsidRDefault="00872AE4">
            <w:pPr>
              <w:widowControl/>
              <w:jc w:val="center"/>
              <w:rPr>
                <w:rFonts w:ascii="宋体" w:hAnsi="宋体" w:cs="宋体" w:hint="default"/>
                <w:kern w:val="0"/>
                <w:sz w:val="18"/>
                <w:szCs w:val="18"/>
              </w:rPr>
            </w:pPr>
          </w:p>
        </w:tc>
        <w:tc>
          <w:tcPr>
            <w:tcW w:w="731" w:type="dxa"/>
            <w:tcBorders>
              <w:top w:val="single" w:sz="4" w:space="0" w:color="auto"/>
              <w:left w:val="nil"/>
              <w:right w:val="single" w:sz="4" w:space="0" w:color="auto"/>
            </w:tcBorders>
            <w:vAlign w:val="center"/>
          </w:tcPr>
          <w:p w14:paraId="5A82A201" w14:textId="77777777" w:rsidR="00872AE4" w:rsidRDefault="00671F70">
            <w:pPr>
              <w:widowControl/>
              <w:tabs>
                <w:tab w:val="left" w:pos="1200"/>
              </w:tabs>
              <w:spacing w:line="360" w:lineRule="auto"/>
              <w:jc w:val="center"/>
              <w:rPr>
                <w:rFonts w:ascii="宋体" w:hAnsi="宋体" w:cs="宋体" w:hint="default"/>
                <w:kern w:val="0"/>
                <w:sz w:val="18"/>
                <w:szCs w:val="18"/>
              </w:rPr>
            </w:pPr>
            <w:r>
              <w:rPr>
                <w:rFonts w:ascii="宋体" w:hAnsi="宋体" w:cs="宋体" w:hint="default"/>
                <w:kern w:val="0"/>
                <w:sz w:val="18"/>
                <w:szCs w:val="18"/>
              </w:rPr>
              <w:t>15</w:t>
            </w:r>
          </w:p>
        </w:tc>
        <w:tc>
          <w:tcPr>
            <w:tcW w:w="4604" w:type="dxa"/>
            <w:tcBorders>
              <w:top w:val="single" w:sz="4" w:space="0" w:color="auto"/>
              <w:left w:val="nil"/>
              <w:bottom w:val="single" w:sz="4" w:space="0" w:color="auto"/>
              <w:right w:val="single" w:sz="4" w:space="0" w:color="auto"/>
            </w:tcBorders>
            <w:vAlign w:val="center"/>
          </w:tcPr>
          <w:p w14:paraId="0593AAF1" w14:textId="77777777" w:rsidR="00872AE4" w:rsidRDefault="00671F70">
            <w:pPr>
              <w:widowControl/>
              <w:jc w:val="left"/>
              <w:rPr>
                <w:rFonts w:ascii="宋体" w:hAnsi="宋体" w:cs="宋体" w:hint="default"/>
                <w:kern w:val="0"/>
                <w:sz w:val="18"/>
                <w:szCs w:val="18"/>
              </w:rPr>
            </w:pPr>
            <w:r>
              <w:rPr>
                <w:rFonts w:ascii="宋体" w:hAnsi="宋体" w:cs="宋体"/>
                <w:kern w:val="0"/>
                <w:sz w:val="18"/>
                <w:szCs w:val="18"/>
              </w:rPr>
              <w:t>根据投标文件中对园区的安全文明实施保障措施、防尘防废环保措施，制定不影响园区正常运营的错时实施措施进行评审。园区的安全文明实施保障措施、防尘防废环保措施可行性高，制定的不影响园区正常运营的错时实施措施合理，得</w:t>
            </w:r>
            <w:r>
              <w:rPr>
                <w:rFonts w:ascii="宋体" w:hAnsi="宋体" w:cs="宋体" w:hint="default"/>
                <w:kern w:val="0"/>
                <w:sz w:val="18"/>
                <w:szCs w:val="18"/>
              </w:rPr>
              <w:t>15</w:t>
            </w:r>
            <w:r>
              <w:rPr>
                <w:rFonts w:ascii="宋体" w:hAnsi="宋体" w:cs="宋体"/>
                <w:kern w:val="0"/>
                <w:sz w:val="18"/>
                <w:szCs w:val="18"/>
              </w:rPr>
              <w:t>分；园区的安全文明实施保障措施、防尘防废环保措施比较合理可行，制定的不影响园区正常运营的错时实施措施一般，得</w:t>
            </w:r>
            <w:r>
              <w:rPr>
                <w:rFonts w:ascii="宋体" w:hAnsi="宋体" w:cs="宋体" w:hint="default"/>
                <w:kern w:val="0"/>
                <w:sz w:val="18"/>
                <w:szCs w:val="18"/>
              </w:rPr>
              <w:t>10</w:t>
            </w:r>
            <w:r>
              <w:rPr>
                <w:rFonts w:ascii="宋体" w:hAnsi="宋体" w:cs="宋体"/>
                <w:kern w:val="0"/>
                <w:sz w:val="18"/>
                <w:szCs w:val="18"/>
              </w:rPr>
              <w:t>分；园区的安全文明实施保障措施、防尘防废环保措施比较合理性较差，制定的不影响园区正常运营的错时实施措施可行性较差的得</w:t>
            </w:r>
            <w:r>
              <w:rPr>
                <w:rFonts w:ascii="宋体" w:hAnsi="宋体" w:cs="宋体" w:hint="default"/>
                <w:kern w:val="0"/>
                <w:sz w:val="18"/>
                <w:szCs w:val="18"/>
              </w:rPr>
              <w:t>5</w:t>
            </w:r>
            <w:r>
              <w:rPr>
                <w:rFonts w:ascii="宋体" w:hAnsi="宋体" w:cs="宋体"/>
                <w:kern w:val="0"/>
                <w:sz w:val="18"/>
                <w:szCs w:val="18"/>
              </w:rPr>
              <w:t>分；没有不得分。</w:t>
            </w:r>
          </w:p>
        </w:tc>
        <w:tc>
          <w:tcPr>
            <w:tcW w:w="2953" w:type="dxa"/>
            <w:tcBorders>
              <w:top w:val="single" w:sz="4" w:space="0" w:color="auto"/>
              <w:left w:val="nil"/>
              <w:bottom w:val="single" w:sz="4" w:space="0" w:color="auto"/>
              <w:right w:val="single" w:sz="4" w:space="0" w:color="auto"/>
            </w:tcBorders>
            <w:vAlign w:val="center"/>
          </w:tcPr>
          <w:p w14:paraId="0798502E" w14:textId="77777777" w:rsidR="00872AE4" w:rsidRDefault="00671F70">
            <w:pPr>
              <w:widowControl/>
              <w:jc w:val="left"/>
              <w:rPr>
                <w:rFonts w:ascii="宋体" w:hAnsi="宋体" w:cs="宋体" w:hint="default"/>
                <w:kern w:val="0"/>
                <w:sz w:val="18"/>
                <w:szCs w:val="18"/>
              </w:rPr>
            </w:pPr>
            <w:r>
              <w:rPr>
                <w:rFonts w:ascii="宋体" w:hAnsi="宋体" w:cs="宋体"/>
                <w:kern w:val="0"/>
                <w:sz w:val="18"/>
                <w:szCs w:val="18"/>
              </w:rPr>
              <w:t>评委根据投标文件内容进行打分。</w:t>
            </w:r>
          </w:p>
        </w:tc>
      </w:tr>
      <w:tr w:rsidR="00872AE4" w14:paraId="0C1D7BEF" w14:textId="77777777">
        <w:trPr>
          <w:trHeight w:val="1062"/>
        </w:trPr>
        <w:tc>
          <w:tcPr>
            <w:tcW w:w="531" w:type="dxa"/>
            <w:tcBorders>
              <w:top w:val="single" w:sz="4" w:space="0" w:color="auto"/>
              <w:left w:val="single" w:sz="4" w:space="0" w:color="auto"/>
              <w:bottom w:val="single" w:sz="4" w:space="0" w:color="auto"/>
              <w:right w:val="single" w:sz="4" w:space="0" w:color="auto"/>
            </w:tcBorders>
            <w:vAlign w:val="center"/>
          </w:tcPr>
          <w:p w14:paraId="78CE1780"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4</w:t>
            </w:r>
          </w:p>
        </w:tc>
        <w:tc>
          <w:tcPr>
            <w:tcW w:w="709" w:type="dxa"/>
            <w:tcBorders>
              <w:top w:val="single" w:sz="4" w:space="0" w:color="auto"/>
              <w:left w:val="nil"/>
              <w:bottom w:val="single" w:sz="4" w:space="0" w:color="auto"/>
              <w:right w:val="single" w:sz="4" w:space="0" w:color="auto"/>
            </w:tcBorders>
            <w:vAlign w:val="center"/>
          </w:tcPr>
          <w:p w14:paraId="5AE371CD" w14:textId="77777777" w:rsidR="00872AE4" w:rsidRDefault="00671F70">
            <w:pPr>
              <w:widowControl/>
              <w:jc w:val="center"/>
              <w:rPr>
                <w:rFonts w:ascii="宋体" w:hAnsi="宋体" w:cs="宋体" w:hint="default"/>
                <w:color w:val="000000"/>
                <w:kern w:val="0"/>
                <w:sz w:val="18"/>
                <w:szCs w:val="18"/>
              </w:rPr>
            </w:pPr>
            <w:r>
              <w:rPr>
                <w:rFonts w:ascii="宋体" w:hAnsi="宋体" w:cs="宋体"/>
                <w:color w:val="000000"/>
                <w:kern w:val="0"/>
                <w:sz w:val="18"/>
                <w:szCs w:val="18"/>
              </w:rPr>
              <w:t>现场答辩</w:t>
            </w:r>
          </w:p>
        </w:tc>
        <w:tc>
          <w:tcPr>
            <w:tcW w:w="731" w:type="dxa"/>
            <w:tcBorders>
              <w:top w:val="single" w:sz="4" w:space="0" w:color="auto"/>
              <w:left w:val="nil"/>
              <w:bottom w:val="single" w:sz="4" w:space="0" w:color="auto"/>
              <w:right w:val="single" w:sz="4" w:space="0" w:color="auto"/>
            </w:tcBorders>
            <w:vAlign w:val="center"/>
          </w:tcPr>
          <w:p w14:paraId="20F60846" w14:textId="77777777" w:rsidR="00872AE4" w:rsidRDefault="00671F70">
            <w:pPr>
              <w:widowControl/>
              <w:tabs>
                <w:tab w:val="left" w:pos="1200"/>
              </w:tabs>
              <w:spacing w:line="360" w:lineRule="auto"/>
              <w:jc w:val="center"/>
              <w:rPr>
                <w:rFonts w:ascii="宋体" w:hAnsi="宋体" w:cs="宋体" w:hint="default"/>
                <w:color w:val="000000"/>
                <w:kern w:val="0"/>
                <w:sz w:val="18"/>
                <w:szCs w:val="18"/>
              </w:rPr>
            </w:pPr>
            <w:r>
              <w:rPr>
                <w:rFonts w:ascii="宋体" w:hAnsi="宋体" w:cs="宋体"/>
                <w:color w:val="000000"/>
                <w:kern w:val="0"/>
                <w:sz w:val="18"/>
                <w:szCs w:val="18"/>
              </w:rPr>
              <w:t>15</w:t>
            </w:r>
          </w:p>
        </w:tc>
        <w:tc>
          <w:tcPr>
            <w:tcW w:w="4604" w:type="dxa"/>
            <w:tcBorders>
              <w:top w:val="single" w:sz="4" w:space="0" w:color="auto"/>
              <w:left w:val="nil"/>
              <w:bottom w:val="single" w:sz="4" w:space="0" w:color="auto"/>
              <w:right w:val="single" w:sz="4" w:space="0" w:color="auto"/>
            </w:tcBorders>
            <w:vAlign w:val="center"/>
          </w:tcPr>
          <w:p w14:paraId="27CF480B" w14:textId="77777777" w:rsidR="00872AE4" w:rsidRDefault="00671F70">
            <w:pPr>
              <w:widowControl/>
              <w:rPr>
                <w:rFonts w:ascii="宋体" w:hAnsi="宋体" w:cs="宋体" w:hint="default"/>
                <w:color w:val="000000"/>
                <w:kern w:val="0"/>
                <w:sz w:val="18"/>
                <w:szCs w:val="18"/>
              </w:rPr>
            </w:pPr>
            <w:r>
              <w:rPr>
                <w:rFonts w:ascii="宋体" w:hAnsi="宋体" w:cs="宋体"/>
                <w:color w:val="000000"/>
                <w:kern w:val="0"/>
                <w:sz w:val="18"/>
                <w:szCs w:val="18"/>
              </w:rPr>
              <w:t>评委根据现场答辩情况进</w:t>
            </w:r>
            <w:r>
              <w:rPr>
                <w:rFonts w:ascii="宋体" w:hAnsi="宋体" w:cs="宋体"/>
                <w:kern w:val="0"/>
                <w:sz w:val="18"/>
                <w:szCs w:val="18"/>
              </w:rPr>
              <w:t>行打分，由评委小组综合评审，优秀的得</w:t>
            </w:r>
            <w:r>
              <w:rPr>
                <w:rFonts w:ascii="宋体" w:hAnsi="宋体" w:cs="宋体" w:hint="default"/>
                <w:kern w:val="0"/>
                <w:sz w:val="18"/>
                <w:szCs w:val="18"/>
              </w:rPr>
              <w:t>15</w:t>
            </w:r>
            <w:r>
              <w:rPr>
                <w:rFonts w:ascii="宋体" w:hAnsi="宋体" w:cs="宋体"/>
                <w:kern w:val="0"/>
                <w:sz w:val="18"/>
                <w:szCs w:val="18"/>
              </w:rPr>
              <w:t>分，良好的得</w:t>
            </w:r>
            <w:r>
              <w:rPr>
                <w:rFonts w:ascii="宋体" w:hAnsi="宋体" w:cs="宋体" w:hint="default"/>
                <w:kern w:val="0"/>
                <w:sz w:val="18"/>
                <w:szCs w:val="18"/>
              </w:rPr>
              <w:t>10</w:t>
            </w:r>
            <w:r>
              <w:rPr>
                <w:rFonts w:ascii="宋体" w:hAnsi="宋体" w:cs="宋体"/>
                <w:kern w:val="0"/>
                <w:sz w:val="18"/>
                <w:szCs w:val="18"/>
              </w:rPr>
              <w:t>分，合格的得</w:t>
            </w:r>
            <w:r>
              <w:rPr>
                <w:rFonts w:ascii="宋体" w:hAnsi="宋体" w:cs="宋体" w:hint="default"/>
                <w:kern w:val="0"/>
                <w:sz w:val="18"/>
                <w:szCs w:val="18"/>
              </w:rPr>
              <w:t>5</w:t>
            </w:r>
            <w:r>
              <w:rPr>
                <w:rFonts w:ascii="宋体" w:hAnsi="宋体" w:cs="宋体"/>
                <w:kern w:val="0"/>
                <w:sz w:val="18"/>
                <w:szCs w:val="18"/>
              </w:rPr>
              <w:t>分，未参加不得分。</w:t>
            </w:r>
          </w:p>
        </w:tc>
        <w:tc>
          <w:tcPr>
            <w:tcW w:w="2953" w:type="dxa"/>
            <w:tcBorders>
              <w:top w:val="nil"/>
              <w:left w:val="nil"/>
              <w:bottom w:val="single" w:sz="4" w:space="0" w:color="auto"/>
              <w:right w:val="single" w:sz="4" w:space="0" w:color="auto"/>
            </w:tcBorders>
            <w:vAlign w:val="center"/>
          </w:tcPr>
          <w:p w14:paraId="32CD92FD" w14:textId="77777777" w:rsidR="00872AE4" w:rsidRDefault="00671F70">
            <w:pPr>
              <w:widowControl/>
              <w:jc w:val="left"/>
              <w:rPr>
                <w:rFonts w:ascii="宋体" w:hAnsi="宋体" w:cs="宋体" w:hint="default"/>
                <w:color w:val="000000"/>
                <w:kern w:val="0"/>
                <w:sz w:val="18"/>
                <w:szCs w:val="18"/>
              </w:rPr>
            </w:pPr>
            <w:r>
              <w:rPr>
                <w:rFonts w:ascii="宋体" w:hAnsi="宋体" w:cs="宋体"/>
                <w:color w:val="000000"/>
                <w:kern w:val="0"/>
                <w:sz w:val="18"/>
                <w:szCs w:val="18"/>
              </w:rPr>
              <w:t>投标项目负责人携带第二代身份证原件进行现场答辩。否则不得分。</w:t>
            </w:r>
          </w:p>
        </w:tc>
      </w:tr>
    </w:tbl>
    <w:p w14:paraId="7F130D18" w14:textId="77777777" w:rsidR="00872AE4" w:rsidRDefault="00872AE4">
      <w:pPr>
        <w:rPr>
          <w:rFonts w:ascii="宋体" w:hAnsi="宋体" w:hint="default"/>
          <w:b/>
          <w:color w:val="FF0000"/>
          <w:kern w:val="0"/>
          <w:szCs w:val="21"/>
        </w:rPr>
      </w:pPr>
    </w:p>
    <w:p w14:paraId="73A6C66B" w14:textId="77777777" w:rsidR="00872AE4" w:rsidRDefault="00671F70">
      <w:pPr>
        <w:spacing w:line="240" w:lineRule="exact"/>
        <w:ind w:left="360" w:hangingChars="200" w:hanging="360"/>
        <w:rPr>
          <w:rFonts w:ascii="宋体" w:hAnsi="宋体" w:cs="宋体" w:hint="default"/>
          <w:bCs/>
          <w:color w:val="000000"/>
          <w:kern w:val="0"/>
          <w:sz w:val="18"/>
          <w:szCs w:val="18"/>
          <w:lang w:val="zh-TW" w:eastAsia="zh-TW"/>
        </w:rPr>
      </w:pPr>
      <w:r>
        <w:rPr>
          <w:rFonts w:ascii="宋体" w:hAnsi="宋体" w:cs="宋体"/>
          <w:bCs/>
          <w:color w:val="000000"/>
          <w:kern w:val="0"/>
          <w:sz w:val="18"/>
          <w:szCs w:val="18"/>
          <w:lang w:val="zh-TW" w:eastAsia="zh-TW"/>
        </w:rPr>
        <w:t>注：</w:t>
      </w:r>
      <w:r>
        <w:rPr>
          <w:rFonts w:ascii="宋体" w:hAnsi="宋体" w:cs="宋体"/>
          <w:bCs/>
          <w:color w:val="000000"/>
          <w:kern w:val="0"/>
          <w:sz w:val="18"/>
          <w:szCs w:val="18"/>
        </w:rPr>
        <w:t>1</w:t>
      </w:r>
      <w:r>
        <w:rPr>
          <w:rFonts w:ascii="宋体" w:hAnsi="宋体" w:cs="宋体"/>
          <w:bCs/>
          <w:color w:val="000000"/>
          <w:kern w:val="0"/>
          <w:sz w:val="18"/>
          <w:szCs w:val="18"/>
        </w:rPr>
        <w:t>、</w:t>
      </w:r>
      <w:r>
        <w:rPr>
          <w:rFonts w:ascii="宋体" w:hAnsi="宋体" w:cs="宋体"/>
          <w:bCs/>
          <w:color w:val="000000"/>
          <w:kern w:val="0"/>
          <w:sz w:val="18"/>
          <w:szCs w:val="18"/>
          <w:lang w:val="zh-TW" w:eastAsia="zh-TW"/>
        </w:rPr>
        <w:t>以上评分相关证明材料必须在投标文件中提供复印件，原件在投标截止前携带至评标现场</w:t>
      </w:r>
      <w:r>
        <w:rPr>
          <w:rFonts w:ascii="宋体" w:hAnsi="宋体" w:cs="宋体"/>
          <w:bCs/>
          <w:color w:val="000000"/>
          <w:kern w:val="0"/>
          <w:sz w:val="18"/>
          <w:szCs w:val="18"/>
          <w:lang w:val="zh-TW"/>
        </w:rPr>
        <w:t>核查</w:t>
      </w:r>
      <w:r>
        <w:rPr>
          <w:rFonts w:ascii="宋体" w:hAnsi="宋体" w:cs="宋体"/>
          <w:bCs/>
          <w:color w:val="000000"/>
          <w:kern w:val="0"/>
          <w:sz w:val="18"/>
          <w:szCs w:val="18"/>
          <w:lang w:val="zh-TW" w:eastAsia="zh-TW"/>
        </w:rPr>
        <w:t>，缺少复印件或原件之一的都不得分。</w:t>
      </w:r>
    </w:p>
    <w:p w14:paraId="012A3A07" w14:textId="77777777" w:rsidR="00872AE4" w:rsidRDefault="00671F70">
      <w:pPr>
        <w:spacing w:line="240" w:lineRule="exact"/>
        <w:ind w:firstLineChars="200" w:firstLine="361"/>
        <w:rPr>
          <w:rFonts w:ascii="宋体" w:hAnsi="宋体" w:cs="宋体" w:hint="default"/>
          <w:b/>
          <w:color w:val="000000"/>
          <w:kern w:val="0"/>
          <w:sz w:val="18"/>
          <w:szCs w:val="18"/>
          <w:lang w:val="zh-TW" w:eastAsia="zh-TW"/>
        </w:rPr>
      </w:pPr>
      <w:r>
        <w:rPr>
          <w:rFonts w:ascii="宋体" w:hAnsi="宋体" w:cs="宋体"/>
          <w:b/>
          <w:color w:val="000000"/>
          <w:kern w:val="0"/>
          <w:sz w:val="18"/>
          <w:szCs w:val="18"/>
        </w:rPr>
        <w:t>2</w:t>
      </w:r>
      <w:r>
        <w:rPr>
          <w:rFonts w:ascii="宋体" w:hAnsi="宋体" w:cs="宋体"/>
          <w:b/>
          <w:color w:val="000000"/>
          <w:kern w:val="0"/>
          <w:sz w:val="18"/>
          <w:szCs w:val="18"/>
          <w:lang w:val="zh-TW" w:eastAsia="zh-TW"/>
        </w:rPr>
        <w:t>、为便于评分，请投标人按评分表样式，逐条列出证明材料所在页码，格式自定。</w:t>
      </w:r>
    </w:p>
    <w:p w14:paraId="7BB04595" w14:textId="77777777" w:rsidR="00872AE4" w:rsidRDefault="00872AE4">
      <w:pPr>
        <w:rPr>
          <w:rFonts w:hint="default"/>
        </w:rPr>
      </w:pPr>
    </w:p>
    <w:sectPr w:rsidR="00872A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1C2C6" w14:textId="77777777" w:rsidR="00671F70" w:rsidRDefault="00671F70" w:rsidP="005A580E">
      <w:pPr>
        <w:rPr>
          <w:rFonts w:hint="default"/>
        </w:rPr>
      </w:pPr>
      <w:r>
        <w:separator/>
      </w:r>
    </w:p>
  </w:endnote>
  <w:endnote w:type="continuationSeparator" w:id="0">
    <w:p w14:paraId="7D441506" w14:textId="77777777" w:rsidR="00671F70" w:rsidRDefault="00671F70" w:rsidP="005A58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261BB" w14:textId="77777777" w:rsidR="00671F70" w:rsidRDefault="00671F70" w:rsidP="005A580E">
      <w:pPr>
        <w:rPr>
          <w:rFonts w:hint="default"/>
        </w:rPr>
      </w:pPr>
      <w:r>
        <w:separator/>
      </w:r>
    </w:p>
  </w:footnote>
  <w:footnote w:type="continuationSeparator" w:id="0">
    <w:p w14:paraId="010024F3" w14:textId="77777777" w:rsidR="00671F70" w:rsidRDefault="00671F70" w:rsidP="005A580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Njc4ZWU2N2M3ZmYwYzk5YWM1MTEzNGM4NWJhZGMifQ=="/>
  </w:docVars>
  <w:rsids>
    <w:rsidRoot w:val="002D4488"/>
    <w:rsid w:val="0006400E"/>
    <w:rsid w:val="000F3DAD"/>
    <w:rsid w:val="00134D43"/>
    <w:rsid w:val="001E320A"/>
    <w:rsid w:val="00282E88"/>
    <w:rsid w:val="002B0F59"/>
    <w:rsid w:val="002D4488"/>
    <w:rsid w:val="003B01FE"/>
    <w:rsid w:val="0044016D"/>
    <w:rsid w:val="00553633"/>
    <w:rsid w:val="00581786"/>
    <w:rsid w:val="005A580E"/>
    <w:rsid w:val="005C4C9D"/>
    <w:rsid w:val="005C51BA"/>
    <w:rsid w:val="005E655A"/>
    <w:rsid w:val="00671F70"/>
    <w:rsid w:val="006822E2"/>
    <w:rsid w:val="00872AE4"/>
    <w:rsid w:val="008741BF"/>
    <w:rsid w:val="00916D83"/>
    <w:rsid w:val="00993476"/>
    <w:rsid w:val="009B5C5F"/>
    <w:rsid w:val="009C7C76"/>
    <w:rsid w:val="009F557B"/>
    <w:rsid w:val="00B22AA5"/>
    <w:rsid w:val="00B67DB7"/>
    <w:rsid w:val="00C73BFE"/>
    <w:rsid w:val="00C77124"/>
    <w:rsid w:val="00CA1469"/>
    <w:rsid w:val="00E111D4"/>
    <w:rsid w:val="00E8734B"/>
    <w:rsid w:val="00F213D4"/>
    <w:rsid w:val="00F83A98"/>
    <w:rsid w:val="00FC7297"/>
    <w:rsid w:val="00FE0B0F"/>
    <w:rsid w:val="013B578E"/>
    <w:rsid w:val="0BB96CA4"/>
    <w:rsid w:val="0CB63C58"/>
    <w:rsid w:val="0D8975AD"/>
    <w:rsid w:val="21BC4CE2"/>
    <w:rsid w:val="57213C5E"/>
    <w:rsid w:val="5844345A"/>
    <w:rsid w:val="5E3145C3"/>
    <w:rsid w:val="5ECD714A"/>
    <w:rsid w:val="7A2A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B8F592-F46E-4F56-871E-AC8DDD66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hint="eastAsia"/>
      <w:kern w:val="2"/>
      <w:sz w:val="21"/>
    </w:rPr>
  </w:style>
  <w:style w:type="paragraph" w:styleId="1">
    <w:name w:val="heading 1"/>
    <w:basedOn w:val="a"/>
    <w:next w:val="a"/>
    <w:link w:val="1Char"/>
    <w:qFormat/>
    <w:pPr>
      <w:keepNext/>
      <w:keepLines/>
      <w:spacing w:line="360" w:lineRule="auto"/>
      <w:jc w:val="center"/>
      <w:outlineLvl w:val="0"/>
    </w:pPr>
    <w:rPr>
      <w:rFonts w:eastAsia="黑体" w:hint="default"/>
      <w:kern w:val="44"/>
      <w:sz w:val="30"/>
    </w:rPr>
  </w:style>
  <w:style w:type="paragraph" w:styleId="2">
    <w:name w:val="heading 2"/>
    <w:basedOn w:val="a"/>
    <w:next w:val="a"/>
    <w:qFormat/>
    <w:pPr>
      <w:keepNext/>
      <w:keepLines/>
      <w:spacing w:line="415" w:lineRule="auto"/>
      <w:jc w:val="center"/>
      <w:outlineLvl w:val="1"/>
    </w:pPr>
    <w:rPr>
      <w:rFonts w:ascii="Arial" w:eastAsia="黑体"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00" w:line="440" w:lineRule="exact"/>
      <w:ind w:rightChars="-1" w:right="-2"/>
    </w:pPr>
    <w:rPr>
      <w:rFonts w:ascii="宋体" w:hAnsi="宋体"/>
      <w:sz w:val="28"/>
    </w:rPr>
  </w:style>
  <w:style w:type="paragraph" w:styleId="a5">
    <w:name w:val="Plain Text"/>
    <w:basedOn w:val="a"/>
    <w:uiPriority w:val="99"/>
    <w:qFormat/>
    <w:rPr>
      <w:rFonts w:ascii="宋体" w:hAnsi="Courier New"/>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qFormat/>
    <w:rPr>
      <w:rFonts w:eastAsia="黑体" w:hint="default"/>
      <w:kern w:val="44"/>
      <w:sz w:val="30"/>
    </w:rPr>
  </w:style>
  <w:style w:type="character" w:customStyle="1" w:styleId="Char0">
    <w:name w:val="页眉 Char"/>
    <w:basedOn w:val="a1"/>
    <w:link w:val="a7"/>
    <w:rPr>
      <w:rFonts w:ascii="Times New Roman" w:eastAsia="宋体" w:hAnsi="Times New Roman" w:cs="Times New Roman"/>
      <w:kern w:val="2"/>
      <w:sz w:val="18"/>
      <w:szCs w:val="18"/>
    </w:rPr>
  </w:style>
  <w:style w:type="character" w:customStyle="1" w:styleId="Char">
    <w:name w:val="页脚 Char"/>
    <w:basedOn w:val="a1"/>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11</Pages>
  <Words>920</Words>
  <Characters>5248</Characters>
  <Application>Microsoft Office Word</Application>
  <DocSecurity>0</DocSecurity>
  <Lines>43</Lines>
  <Paragraphs>12</Paragraphs>
  <ScaleCrop>false</ScaleCrop>
  <Company>微软中国</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刘江</cp:lastModifiedBy>
  <cp:revision>19</cp:revision>
  <dcterms:created xsi:type="dcterms:W3CDTF">2025-02-05T08:51:00Z</dcterms:created>
  <dcterms:modified xsi:type="dcterms:W3CDTF">2025-10-13T07:09:00Z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0DD0696609A34DDDAA6F6E05D533303B_12</vt:lpwstr>
  </property>
  <property fmtid="{D5CDD505-2E9C-101B-9397-08002B2CF9AE}" pid="4" name="KSOTemplateDocerSaveRecord">
    <vt:lpwstr>eyJoZGlkIjoiOGIxOGFhZTM4NDc1NWI5NWE5ZGYzNGEwMTVmNmI4YzQiLCJ1c2VySWQiOiIyNzgxNTc1MDYifQ==</vt:lpwstr>
  </property>
</Properties>
</file>