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DC6" w:rsidRDefault="00AF6963" w:rsidP="006F4621">
      <w:pPr>
        <w:widowControl/>
        <w:spacing w:beforeLines="50" w:afterLines="50"/>
        <w:jc w:val="center"/>
        <w:rPr>
          <w:b/>
          <w:kern w:val="0"/>
          <w:sz w:val="36"/>
          <w:szCs w:val="36"/>
        </w:rPr>
      </w:pPr>
      <w:r>
        <w:rPr>
          <w:rFonts w:hint="eastAsia"/>
          <w:b/>
          <w:kern w:val="0"/>
          <w:sz w:val="28"/>
          <w:szCs w:val="28"/>
        </w:rPr>
        <w:t>新北区水利工程</w:t>
      </w:r>
      <w:r>
        <w:rPr>
          <w:rFonts w:hint="eastAsia"/>
          <w:b/>
          <w:kern w:val="0"/>
          <w:sz w:val="28"/>
          <w:szCs w:val="28"/>
        </w:rPr>
        <w:t>2025</w:t>
      </w:r>
      <w:r>
        <w:rPr>
          <w:rFonts w:hint="eastAsia"/>
          <w:b/>
          <w:kern w:val="0"/>
          <w:sz w:val="28"/>
          <w:szCs w:val="28"/>
        </w:rPr>
        <w:t>年</w:t>
      </w:r>
      <w:r>
        <w:rPr>
          <w:rFonts w:hint="eastAsia"/>
          <w:b/>
          <w:kern w:val="0"/>
          <w:sz w:val="28"/>
          <w:szCs w:val="28"/>
        </w:rPr>
        <w:t>11</w:t>
      </w:r>
      <w:r>
        <w:rPr>
          <w:rFonts w:hint="eastAsia"/>
          <w:b/>
          <w:kern w:val="0"/>
          <w:sz w:val="28"/>
          <w:szCs w:val="28"/>
        </w:rPr>
        <w:t>月</w:t>
      </w:r>
      <w:r>
        <w:rPr>
          <w:rFonts w:hint="eastAsia"/>
          <w:b/>
          <w:kern w:val="0"/>
          <w:sz w:val="28"/>
          <w:szCs w:val="28"/>
        </w:rPr>
        <w:t>-</w:t>
      </w:r>
      <w:bookmarkStart w:id="0" w:name="_GoBack"/>
      <w:bookmarkEnd w:id="0"/>
      <w:r>
        <w:rPr>
          <w:rFonts w:hint="eastAsia"/>
          <w:b/>
          <w:kern w:val="0"/>
          <w:sz w:val="28"/>
          <w:szCs w:val="28"/>
        </w:rPr>
        <w:t>2026</w:t>
      </w:r>
      <w:r>
        <w:rPr>
          <w:rFonts w:hint="eastAsia"/>
          <w:b/>
          <w:kern w:val="0"/>
          <w:sz w:val="28"/>
          <w:szCs w:val="28"/>
        </w:rPr>
        <w:t>年</w:t>
      </w:r>
      <w:r>
        <w:rPr>
          <w:rFonts w:hint="eastAsia"/>
          <w:b/>
          <w:kern w:val="0"/>
          <w:sz w:val="28"/>
          <w:szCs w:val="28"/>
        </w:rPr>
        <w:t>11</w:t>
      </w:r>
      <w:r>
        <w:rPr>
          <w:rFonts w:hint="eastAsia"/>
          <w:b/>
          <w:kern w:val="0"/>
          <w:sz w:val="28"/>
          <w:szCs w:val="28"/>
        </w:rPr>
        <w:t>月质量、安全生产及扬尘管控巡查服务招标公告（资格后审）</w:t>
      </w:r>
    </w:p>
    <w:p w:rsidR="008B1DC6" w:rsidRDefault="00AF6963">
      <w:pPr>
        <w:pStyle w:val="af"/>
        <w:adjustRightInd w:val="0"/>
        <w:spacing w:line="480" w:lineRule="exact"/>
        <w:rPr>
          <w:rStyle w:val="jj101"/>
          <w:rFonts w:ascii="宋体" w:eastAsia="宋体" w:hAnsi="宋体"/>
          <w:bCs/>
          <w:kern w:val="0"/>
          <w:sz w:val="21"/>
          <w:szCs w:val="21"/>
        </w:rPr>
      </w:pPr>
      <w:r>
        <w:rPr>
          <w:rStyle w:val="jj101"/>
          <w:rFonts w:ascii="宋体" w:eastAsia="宋体" w:hAnsi="宋体" w:cs="Times New Roman" w:hint="eastAsia"/>
          <w:bCs/>
          <w:kern w:val="0"/>
          <w:sz w:val="21"/>
          <w:szCs w:val="21"/>
        </w:rPr>
        <w:t>新北区水利工程</w:t>
      </w:r>
      <w:r>
        <w:rPr>
          <w:rStyle w:val="jj101"/>
          <w:rFonts w:ascii="宋体" w:eastAsia="宋体" w:hAnsi="宋体" w:cs="Times New Roman" w:hint="eastAsia"/>
          <w:bCs/>
          <w:kern w:val="0"/>
          <w:sz w:val="21"/>
          <w:szCs w:val="21"/>
        </w:rPr>
        <w:t>2025</w:t>
      </w:r>
      <w:r>
        <w:rPr>
          <w:rStyle w:val="jj101"/>
          <w:rFonts w:ascii="宋体" w:eastAsia="宋体" w:hAnsi="宋体" w:cs="Times New Roman" w:hint="eastAsia"/>
          <w:bCs/>
          <w:kern w:val="0"/>
          <w:sz w:val="21"/>
          <w:szCs w:val="21"/>
        </w:rPr>
        <w:t>年</w:t>
      </w:r>
      <w:r>
        <w:rPr>
          <w:rStyle w:val="jj101"/>
          <w:rFonts w:ascii="宋体" w:eastAsia="宋体" w:hAnsi="宋体" w:cs="Times New Roman" w:hint="eastAsia"/>
          <w:bCs/>
          <w:kern w:val="0"/>
          <w:sz w:val="21"/>
          <w:szCs w:val="21"/>
        </w:rPr>
        <w:t>11</w:t>
      </w:r>
      <w:r>
        <w:rPr>
          <w:rStyle w:val="jj101"/>
          <w:rFonts w:ascii="宋体" w:eastAsia="宋体" w:hAnsi="宋体" w:cs="Times New Roman" w:hint="eastAsia"/>
          <w:bCs/>
          <w:kern w:val="0"/>
          <w:sz w:val="21"/>
          <w:szCs w:val="21"/>
        </w:rPr>
        <w:t>月</w:t>
      </w:r>
      <w:r>
        <w:rPr>
          <w:rStyle w:val="jj101"/>
          <w:rFonts w:ascii="宋体" w:eastAsia="宋体" w:hAnsi="宋体" w:cs="Times New Roman" w:hint="eastAsia"/>
          <w:bCs/>
          <w:kern w:val="0"/>
          <w:sz w:val="21"/>
          <w:szCs w:val="21"/>
        </w:rPr>
        <w:t>-2026</w:t>
      </w:r>
      <w:r>
        <w:rPr>
          <w:rStyle w:val="jj101"/>
          <w:rFonts w:ascii="宋体" w:eastAsia="宋体" w:hAnsi="宋体" w:cs="Times New Roman" w:hint="eastAsia"/>
          <w:bCs/>
          <w:kern w:val="0"/>
          <w:sz w:val="21"/>
          <w:szCs w:val="21"/>
        </w:rPr>
        <w:t>年</w:t>
      </w:r>
      <w:r>
        <w:rPr>
          <w:rStyle w:val="jj101"/>
          <w:rFonts w:ascii="宋体" w:eastAsia="宋体" w:hAnsi="宋体" w:cs="Times New Roman" w:hint="eastAsia"/>
          <w:bCs/>
          <w:kern w:val="0"/>
          <w:sz w:val="21"/>
          <w:szCs w:val="21"/>
        </w:rPr>
        <w:t>11</w:t>
      </w:r>
      <w:r>
        <w:rPr>
          <w:rStyle w:val="jj101"/>
          <w:rFonts w:ascii="宋体" w:eastAsia="宋体" w:hAnsi="宋体" w:cs="Times New Roman" w:hint="eastAsia"/>
          <w:bCs/>
          <w:kern w:val="0"/>
          <w:sz w:val="21"/>
          <w:szCs w:val="21"/>
        </w:rPr>
        <w:t>月质量、安全生产及扬尘管控巡查服务的潜在</w:t>
      </w:r>
      <w:r>
        <w:rPr>
          <w:rStyle w:val="jj101"/>
          <w:rFonts w:ascii="宋体" w:eastAsia="宋体" w:hAnsi="宋体" w:hint="eastAsia"/>
          <w:bCs/>
          <w:kern w:val="0"/>
          <w:sz w:val="21"/>
          <w:szCs w:val="21"/>
        </w:rPr>
        <w:t>投标人应在常州国家高新区管委会（新北区人民政府）网站获取招标公告，并于</w:t>
      </w:r>
      <w:r>
        <w:rPr>
          <w:rStyle w:val="jj101"/>
          <w:rFonts w:ascii="宋体" w:eastAsia="宋体" w:hAnsi="宋体" w:hint="eastAsia"/>
          <w:bCs/>
          <w:kern w:val="0"/>
          <w:sz w:val="21"/>
          <w:szCs w:val="21"/>
        </w:rPr>
        <w:t>2025</w:t>
      </w:r>
      <w:r>
        <w:rPr>
          <w:rStyle w:val="jj101"/>
          <w:rFonts w:ascii="宋体" w:eastAsia="宋体" w:hAnsi="宋体" w:hint="eastAsia"/>
          <w:bCs/>
          <w:kern w:val="0"/>
          <w:sz w:val="21"/>
          <w:szCs w:val="21"/>
        </w:rPr>
        <w:t>年</w:t>
      </w:r>
      <w:r>
        <w:rPr>
          <w:rStyle w:val="jj101"/>
          <w:rFonts w:ascii="宋体" w:eastAsia="宋体" w:hAnsi="宋体" w:hint="eastAsia"/>
          <w:bCs/>
          <w:kern w:val="0"/>
          <w:sz w:val="21"/>
          <w:szCs w:val="21"/>
        </w:rPr>
        <w:t>11</w:t>
      </w:r>
      <w:r>
        <w:rPr>
          <w:rStyle w:val="jj101"/>
          <w:rFonts w:ascii="宋体" w:eastAsia="宋体" w:hAnsi="宋体" w:hint="eastAsia"/>
          <w:bCs/>
          <w:kern w:val="0"/>
          <w:sz w:val="21"/>
          <w:szCs w:val="21"/>
        </w:rPr>
        <w:t>月</w:t>
      </w:r>
      <w:r>
        <w:rPr>
          <w:rStyle w:val="jj101"/>
          <w:rFonts w:ascii="宋体" w:eastAsia="宋体" w:hAnsi="宋体" w:hint="eastAsia"/>
          <w:bCs/>
          <w:kern w:val="0"/>
          <w:sz w:val="21"/>
          <w:szCs w:val="21"/>
        </w:rPr>
        <w:t>24</w:t>
      </w:r>
      <w:r>
        <w:rPr>
          <w:rStyle w:val="jj101"/>
          <w:rFonts w:ascii="宋体" w:eastAsia="宋体" w:hAnsi="宋体" w:hint="eastAsia"/>
          <w:bCs/>
          <w:kern w:val="0"/>
          <w:sz w:val="21"/>
          <w:szCs w:val="21"/>
        </w:rPr>
        <w:t>日</w:t>
      </w:r>
      <w:r>
        <w:rPr>
          <w:rStyle w:val="jj101"/>
          <w:rFonts w:ascii="宋体" w:eastAsia="宋体" w:hAnsi="宋体" w:hint="eastAsia"/>
          <w:bCs/>
          <w:kern w:val="0"/>
          <w:sz w:val="21"/>
          <w:szCs w:val="21"/>
        </w:rPr>
        <w:t>14</w:t>
      </w:r>
      <w:r>
        <w:rPr>
          <w:rStyle w:val="jj101"/>
          <w:rFonts w:ascii="宋体" w:eastAsia="宋体" w:hAnsi="宋体" w:hint="eastAsia"/>
          <w:bCs/>
          <w:kern w:val="0"/>
          <w:sz w:val="21"/>
          <w:szCs w:val="21"/>
        </w:rPr>
        <w:t>点</w:t>
      </w:r>
      <w:r>
        <w:rPr>
          <w:rStyle w:val="jj101"/>
          <w:rFonts w:ascii="宋体" w:eastAsia="宋体" w:hAnsi="宋体" w:hint="eastAsia"/>
          <w:bCs/>
          <w:kern w:val="0"/>
          <w:sz w:val="21"/>
          <w:szCs w:val="21"/>
        </w:rPr>
        <w:t>00</w:t>
      </w:r>
      <w:r>
        <w:rPr>
          <w:rStyle w:val="jj101"/>
          <w:rFonts w:ascii="宋体" w:eastAsia="宋体" w:hAnsi="宋体" w:hint="eastAsia"/>
          <w:bCs/>
          <w:kern w:val="0"/>
          <w:sz w:val="21"/>
          <w:szCs w:val="21"/>
        </w:rPr>
        <w:t>分（北京时间）前递交投标文件。</w:t>
      </w:r>
    </w:p>
    <w:p w:rsidR="008B1DC6" w:rsidRDefault="00AF6963">
      <w:pPr>
        <w:adjustRightInd w:val="0"/>
        <w:spacing w:line="480" w:lineRule="exact"/>
        <w:ind w:firstLineChars="200" w:firstLine="422"/>
        <w:rPr>
          <w:rStyle w:val="jj101"/>
          <w:rFonts w:ascii="宋体" w:hAnsi="宋体" w:cs="宋体"/>
          <w:b/>
          <w:kern w:val="0"/>
          <w:sz w:val="21"/>
          <w:szCs w:val="21"/>
        </w:rPr>
      </w:pPr>
      <w:r>
        <w:rPr>
          <w:rStyle w:val="jj101"/>
          <w:rFonts w:ascii="宋体" w:hAnsi="宋体" w:cs="宋体" w:hint="eastAsia"/>
          <w:b/>
          <w:kern w:val="0"/>
          <w:sz w:val="21"/>
          <w:szCs w:val="21"/>
        </w:rPr>
        <w:t>一、项目基本情况</w:t>
      </w:r>
    </w:p>
    <w:p w:rsidR="008B1DC6" w:rsidRDefault="00AF6963">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t>1</w:t>
      </w:r>
      <w:r w:rsidR="006F4621">
        <w:rPr>
          <w:rStyle w:val="jj101"/>
          <w:rFonts w:ascii="宋体" w:hAnsi="宋体" w:cs="宋体" w:hint="eastAsia"/>
          <w:bCs/>
          <w:kern w:val="0"/>
          <w:sz w:val="21"/>
          <w:szCs w:val="21"/>
        </w:rPr>
        <w:t>.</w:t>
      </w:r>
      <w:r>
        <w:rPr>
          <w:rStyle w:val="jj101"/>
          <w:rFonts w:ascii="宋体" w:hAnsi="宋体" w:cs="宋体" w:hint="eastAsia"/>
          <w:bCs/>
          <w:kern w:val="0"/>
          <w:sz w:val="21"/>
          <w:szCs w:val="21"/>
        </w:rPr>
        <w:t>项目编号：</w:t>
      </w:r>
      <w:r>
        <w:rPr>
          <w:rFonts w:ascii="宋体" w:hAnsi="宋体" w:cs="宋体" w:hint="eastAsia"/>
          <w:szCs w:val="21"/>
        </w:rPr>
        <w:t>XBNYJ202500</w:t>
      </w:r>
      <w:r>
        <w:rPr>
          <w:rFonts w:ascii="宋体" w:hAnsi="宋体" w:cs="宋体" w:hint="eastAsia"/>
          <w:szCs w:val="21"/>
        </w:rPr>
        <w:t>2</w:t>
      </w:r>
    </w:p>
    <w:p w:rsidR="008B1DC6" w:rsidRDefault="00AF6963">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t>2</w:t>
      </w:r>
      <w:r w:rsidR="006F4621">
        <w:rPr>
          <w:rStyle w:val="jj101"/>
          <w:rFonts w:ascii="宋体" w:hAnsi="宋体" w:cs="宋体" w:hint="eastAsia"/>
          <w:bCs/>
          <w:kern w:val="0"/>
          <w:sz w:val="21"/>
          <w:szCs w:val="21"/>
        </w:rPr>
        <w:t>.</w:t>
      </w:r>
      <w:r>
        <w:rPr>
          <w:rStyle w:val="jj101"/>
          <w:rFonts w:ascii="宋体" w:hAnsi="宋体" w:cs="宋体" w:hint="eastAsia"/>
          <w:bCs/>
          <w:kern w:val="0"/>
          <w:sz w:val="21"/>
          <w:szCs w:val="21"/>
        </w:rPr>
        <w:t>项目名称：新北区水利工程</w:t>
      </w:r>
      <w:r>
        <w:rPr>
          <w:rStyle w:val="jj101"/>
          <w:rFonts w:ascii="宋体" w:hAnsi="宋体" w:cs="宋体" w:hint="eastAsia"/>
          <w:bCs/>
          <w:kern w:val="0"/>
          <w:sz w:val="21"/>
          <w:szCs w:val="21"/>
        </w:rPr>
        <w:t>2025</w:t>
      </w:r>
      <w:r>
        <w:rPr>
          <w:rStyle w:val="jj101"/>
          <w:rFonts w:ascii="宋体" w:hAnsi="宋体" w:cs="宋体" w:hint="eastAsia"/>
          <w:bCs/>
          <w:kern w:val="0"/>
          <w:sz w:val="21"/>
          <w:szCs w:val="21"/>
        </w:rPr>
        <w:t>年</w:t>
      </w:r>
      <w:r>
        <w:rPr>
          <w:rStyle w:val="jj101"/>
          <w:rFonts w:ascii="宋体" w:hAnsi="宋体" w:cs="宋体" w:hint="eastAsia"/>
          <w:bCs/>
          <w:kern w:val="0"/>
          <w:sz w:val="21"/>
          <w:szCs w:val="21"/>
        </w:rPr>
        <w:t>11</w:t>
      </w:r>
      <w:r>
        <w:rPr>
          <w:rStyle w:val="jj101"/>
          <w:rFonts w:ascii="宋体" w:hAnsi="宋体" w:cs="宋体" w:hint="eastAsia"/>
          <w:bCs/>
          <w:kern w:val="0"/>
          <w:sz w:val="21"/>
          <w:szCs w:val="21"/>
        </w:rPr>
        <w:t>月</w:t>
      </w:r>
      <w:r>
        <w:rPr>
          <w:rStyle w:val="jj101"/>
          <w:rFonts w:ascii="宋体" w:hAnsi="宋体" w:cs="宋体" w:hint="eastAsia"/>
          <w:bCs/>
          <w:kern w:val="0"/>
          <w:sz w:val="21"/>
          <w:szCs w:val="21"/>
        </w:rPr>
        <w:t>-2026</w:t>
      </w:r>
      <w:r>
        <w:rPr>
          <w:rStyle w:val="jj101"/>
          <w:rFonts w:ascii="宋体" w:hAnsi="宋体" w:cs="宋体" w:hint="eastAsia"/>
          <w:bCs/>
          <w:kern w:val="0"/>
          <w:sz w:val="21"/>
          <w:szCs w:val="21"/>
        </w:rPr>
        <w:t>年</w:t>
      </w:r>
      <w:r>
        <w:rPr>
          <w:rStyle w:val="jj101"/>
          <w:rFonts w:ascii="宋体" w:hAnsi="宋体" w:cs="宋体" w:hint="eastAsia"/>
          <w:bCs/>
          <w:kern w:val="0"/>
          <w:sz w:val="21"/>
          <w:szCs w:val="21"/>
        </w:rPr>
        <w:t>11</w:t>
      </w:r>
      <w:r>
        <w:rPr>
          <w:rStyle w:val="jj101"/>
          <w:rFonts w:ascii="宋体" w:hAnsi="宋体" w:cs="宋体" w:hint="eastAsia"/>
          <w:bCs/>
          <w:kern w:val="0"/>
          <w:sz w:val="21"/>
          <w:szCs w:val="21"/>
        </w:rPr>
        <w:t>月质量、安全生产及扬尘管控巡查服务</w:t>
      </w:r>
    </w:p>
    <w:p w:rsidR="008B1DC6" w:rsidRDefault="00AF6963">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t>3</w:t>
      </w:r>
      <w:r w:rsidR="006F4621">
        <w:rPr>
          <w:rStyle w:val="jj101"/>
          <w:rFonts w:ascii="宋体" w:hAnsi="宋体" w:cs="宋体" w:hint="eastAsia"/>
          <w:bCs/>
          <w:kern w:val="0"/>
          <w:sz w:val="21"/>
          <w:szCs w:val="21"/>
        </w:rPr>
        <w:t>.</w:t>
      </w:r>
      <w:r>
        <w:rPr>
          <w:rStyle w:val="jj101"/>
          <w:rFonts w:ascii="宋体" w:hAnsi="宋体" w:cs="宋体" w:hint="eastAsia"/>
          <w:bCs/>
          <w:kern w:val="0"/>
          <w:sz w:val="21"/>
          <w:szCs w:val="21"/>
        </w:rPr>
        <w:t>项目概况：为推进全区水利高质量发展，落实“强监管、补短板、提质效、争一流”要求，切实做好水利工程建设质量、安全生产及扬尘管控监管工作，采购第三方单位协助加强监管</w:t>
      </w:r>
      <w:r>
        <w:rPr>
          <w:rStyle w:val="jj101"/>
          <w:rFonts w:ascii="宋体" w:hAnsi="宋体" w:cs="宋体" w:hint="eastAsia"/>
          <w:bCs/>
          <w:kern w:val="0"/>
          <w:sz w:val="21"/>
          <w:szCs w:val="21"/>
        </w:rPr>
        <w:t>。</w:t>
      </w:r>
      <w:r>
        <w:rPr>
          <w:rStyle w:val="jj101"/>
          <w:rFonts w:ascii="宋体" w:hAnsi="宋体" w:cs="宋体" w:hint="eastAsia"/>
          <w:bCs/>
          <w:kern w:val="0"/>
          <w:sz w:val="21"/>
          <w:szCs w:val="21"/>
        </w:rPr>
        <w:t>全区共有在建水利工程</w:t>
      </w:r>
      <w:r>
        <w:rPr>
          <w:rStyle w:val="jj101"/>
          <w:rFonts w:ascii="宋体" w:hAnsi="宋体" w:cs="宋体" w:hint="eastAsia"/>
          <w:bCs/>
          <w:kern w:val="0"/>
          <w:sz w:val="21"/>
          <w:szCs w:val="21"/>
        </w:rPr>
        <w:t>10</w:t>
      </w:r>
      <w:r>
        <w:rPr>
          <w:rStyle w:val="jj101"/>
          <w:rFonts w:ascii="宋体" w:hAnsi="宋体" w:cs="宋体" w:hint="eastAsia"/>
          <w:bCs/>
          <w:kern w:val="0"/>
          <w:sz w:val="21"/>
          <w:szCs w:val="21"/>
        </w:rPr>
        <w:t>个，共计</w:t>
      </w:r>
      <w:r>
        <w:rPr>
          <w:rStyle w:val="jj101"/>
          <w:rFonts w:ascii="宋体" w:hAnsi="宋体" w:cs="宋体" w:hint="eastAsia"/>
          <w:bCs/>
          <w:kern w:val="0"/>
          <w:sz w:val="21"/>
          <w:szCs w:val="21"/>
        </w:rPr>
        <w:t>17</w:t>
      </w:r>
      <w:r>
        <w:rPr>
          <w:rStyle w:val="jj101"/>
          <w:rFonts w:ascii="宋体" w:hAnsi="宋体" w:cs="宋体" w:hint="eastAsia"/>
          <w:bCs/>
          <w:kern w:val="0"/>
          <w:sz w:val="21"/>
          <w:szCs w:val="21"/>
        </w:rPr>
        <w:t>个施工标段</w:t>
      </w:r>
      <w:r>
        <w:rPr>
          <w:rStyle w:val="jj101"/>
          <w:rFonts w:ascii="宋体" w:hAnsi="宋体" w:cs="宋体" w:hint="eastAsia"/>
          <w:bCs/>
          <w:kern w:val="0"/>
          <w:sz w:val="21"/>
          <w:szCs w:val="21"/>
        </w:rPr>
        <w:t>，</w:t>
      </w:r>
      <w:r>
        <w:rPr>
          <w:rStyle w:val="jj101"/>
          <w:rFonts w:ascii="宋体" w:hAnsi="宋体" w:cs="宋体" w:hint="eastAsia"/>
          <w:bCs/>
          <w:kern w:val="0"/>
          <w:sz w:val="21"/>
          <w:szCs w:val="21"/>
        </w:rPr>
        <w:t>如服务过程中项目数量发生变化不调整，结算方式为</w:t>
      </w:r>
      <w:r>
        <w:rPr>
          <w:rStyle w:val="jj101"/>
          <w:rFonts w:ascii="宋体" w:hAnsi="宋体" w:cs="宋体" w:hint="eastAsia"/>
          <w:bCs/>
          <w:kern w:val="0"/>
          <w:sz w:val="21"/>
          <w:szCs w:val="21"/>
        </w:rPr>
        <w:t>总价包干。</w:t>
      </w:r>
    </w:p>
    <w:p w:rsidR="008B1DC6" w:rsidRDefault="00AF6963">
      <w:pPr>
        <w:pStyle w:val="a5"/>
        <w:adjustRightInd w:val="0"/>
        <w:spacing w:line="480" w:lineRule="exact"/>
        <w:ind w:firstLineChars="200" w:firstLine="420"/>
        <w:rPr>
          <w:rStyle w:val="jj101"/>
          <w:rFonts w:ascii="宋体" w:eastAsia="宋体" w:hAnsi="宋体" w:cs="宋体"/>
          <w:bCs/>
          <w:sz w:val="21"/>
          <w:szCs w:val="21"/>
        </w:rPr>
      </w:pPr>
      <w:r>
        <w:rPr>
          <w:rStyle w:val="jj101"/>
          <w:rFonts w:ascii="宋体" w:eastAsia="宋体" w:hAnsi="宋体" w:cs="宋体" w:hint="eastAsia"/>
          <w:bCs/>
          <w:sz w:val="21"/>
          <w:szCs w:val="21"/>
        </w:rPr>
        <w:t>4</w:t>
      </w:r>
      <w:r w:rsidR="006F4621">
        <w:rPr>
          <w:rStyle w:val="jj101"/>
          <w:rFonts w:ascii="宋体" w:eastAsia="宋体" w:hAnsi="宋体" w:cs="宋体" w:hint="eastAsia"/>
          <w:bCs/>
          <w:sz w:val="21"/>
          <w:szCs w:val="21"/>
        </w:rPr>
        <w:t>.</w:t>
      </w:r>
      <w:r>
        <w:rPr>
          <w:rStyle w:val="jj101"/>
          <w:rFonts w:ascii="宋体" w:eastAsia="宋体" w:hAnsi="宋体" w:cs="宋体" w:hint="eastAsia"/>
          <w:bCs/>
          <w:sz w:val="21"/>
          <w:szCs w:val="21"/>
        </w:rPr>
        <w:t>招标内容：第三方单位对新北区境内水利工程建设质量、安全生产和扬尘管控开展巡查服务，做到全区在建水利工程全覆盖，做好巡查资料归档工作。</w:t>
      </w:r>
      <w:r>
        <w:rPr>
          <w:rStyle w:val="jj101"/>
          <w:rFonts w:ascii="宋体" w:eastAsia="宋体" w:hAnsi="宋体" w:cs="宋体" w:hint="eastAsia"/>
          <w:bCs/>
          <w:sz w:val="21"/>
          <w:szCs w:val="21"/>
        </w:rPr>
        <w:t xml:space="preserve"> </w:t>
      </w:r>
    </w:p>
    <w:p w:rsidR="008B1DC6" w:rsidRDefault="00AF6963">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t>5</w:t>
      </w:r>
      <w:r w:rsidR="006F4621">
        <w:rPr>
          <w:rStyle w:val="jj101"/>
          <w:rFonts w:ascii="宋体" w:hAnsi="宋体" w:cs="宋体" w:hint="eastAsia"/>
          <w:bCs/>
          <w:kern w:val="0"/>
          <w:sz w:val="21"/>
          <w:szCs w:val="21"/>
        </w:rPr>
        <w:t>.</w:t>
      </w:r>
      <w:r>
        <w:rPr>
          <w:rStyle w:val="jj101"/>
          <w:rFonts w:ascii="宋体" w:hAnsi="宋体" w:cs="宋体" w:hint="eastAsia"/>
          <w:bCs/>
          <w:kern w:val="0"/>
          <w:sz w:val="21"/>
          <w:szCs w:val="21"/>
        </w:rPr>
        <w:t>本项目最高限价：</w:t>
      </w:r>
      <w:r>
        <w:rPr>
          <w:rStyle w:val="jj101"/>
          <w:rFonts w:ascii="宋体" w:hAnsi="宋体" w:cs="宋体" w:hint="eastAsia"/>
          <w:bCs/>
          <w:kern w:val="0"/>
          <w:sz w:val="21"/>
          <w:szCs w:val="21"/>
        </w:rPr>
        <w:t>23.8</w:t>
      </w:r>
      <w:r>
        <w:rPr>
          <w:rStyle w:val="jj101"/>
          <w:rFonts w:ascii="宋体" w:hAnsi="宋体" w:cs="宋体" w:hint="eastAsia"/>
          <w:bCs/>
          <w:kern w:val="0"/>
          <w:sz w:val="21"/>
          <w:szCs w:val="21"/>
        </w:rPr>
        <w:t>万元。</w:t>
      </w:r>
    </w:p>
    <w:p w:rsidR="008B1DC6" w:rsidRDefault="00AF6963">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t>6</w:t>
      </w:r>
      <w:r w:rsidR="006F4621">
        <w:rPr>
          <w:rStyle w:val="jj101"/>
          <w:rFonts w:ascii="宋体" w:hAnsi="宋体" w:cs="宋体" w:hint="eastAsia"/>
          <w:bCs/>
          <w:kern w:val="0"/>
          <w:sz w:val="21"/>
          <w:szCs w:val="21"/>
        </w:rPr>
        <w:t>.</w:t>
      </w:r>
      <w:r>
        <w:rPr>
          <w:rStyle w:val="jj101"/>
          <w:rFonts w:ascii="宋体" w:hAnsi="宋体" w:cs="宋体" w:hint="eastAsia"/>
          <w:bCs/>
          <w:kern w:val="0"/>
          <w:sz w:val="21"/>
          <w:szCs w:val="21"/>
        </w:rPr>
        <w:t>验收标准：符合相应规范和技术标准。</w:t>
      </w:r>
    </w:p>
    <w:p w:rsidR="008B1DC6" w:rsidRDefault="00AF6963">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t>7</w:t>
      </w:r>
      <w:r w:rsidR="006F4621">
        <w:rPr>
          <w:rStyle w:val="jj101"/>
          <w:rFonts w:ascii="宋体" w:hAnsi="宋体" w:cs="宋体" w:hint="eastAsia"/>
          <w:bCs/>
          <w:kern w:val="0"/>
          <w:sz w:val="21"/>
          <w:szCs w:val="21"/>
        </w:rPr>
        <w:t>.</w:t>
      </w:r>
      <w:r>
        <w:rPr>
          <w:rStyle w:val="jj101"/>
          <w:rFonts w:ascii="宋体" w:hAnsi="宋体" w:cs="宋体" w:hint="eastAsia"/>
          <w:bCs/>
          <w:kern w:val="0"/>
          <w:sz w:val="21"/>
          <w:szCs w:val="21"/>
        </w:rPr>
        <w:t>服务范围：合同期限内</w:t>
      </w:r>
      <w:r>
        <w:rPr>
          <w:rStyle w:val="jj101"/>
          <w:rFonts w:ascii="宋体" w:hAnsi="宋体" w:cs="宋体" w:hint="eastAsia"/>
          <w:bCs/>
          <w:kern w:val="0"/>
          <w:sz w:val="21"/>
          <w:szCs w:val="21"/>
        </w:rPr>
        <w:t>新北区全区范围内水利工程的质量、安全生产及扬尘管控巡查服务（注：服务费总价包干，服务期限内工程数量的增减不调整签约合同价）。</w:t>
      </w:r>
    </w:p>
    <w:p w:rsidR="008B1DC6" w:rsidRDefault="00AF6963">
      <w:pPr>
        <w:adjustRightInd w:val="0"/>
        <w:spacing w:line="480" w:lineRule="exact"/>
        <w:ind w:firstLineChars="200" w:firstLine="420"/>
        <w:rPr>
          <w:szCs w:val="21"/>
        </w:rPr>
      </w:pPr>
      <w:r>
        <w:rPr>
          <w:rStyle w:val="jj101"/>
          <w:rFonts w:ascii="宋体" w:hAnsi="宋体" w:cs="宋体" w:hint="eastAsia"/>
          <w:bCs/>
          <w:kern w:val="0"/>
          <w:sz w:val="21"/>
          <w:szCs w:val="21"/>
        </w:rPr>
        <w:t>8</w:t>
      </w:r>
      <w:r w:rsidR="006F4621">
        <w:rPr>
          <w:rStyle w:val="jj101"/>
          <w:rFonts w:ascii="宋体" w:hAnsi="宋体" w:cs="宋体" w:hint="eastAsia"/>
          <w:bCs/>
          <w:kern w:val="0"/>
          <w:sz w:val="21"/>
          <w:szCs w:val="21"/>
        </w:rPr>
        <w:t>.</w:t>
      </w:r>
      <w:r>
        <w:rPr>
          <w:rStyle w:val="jj101"/>
          <w:rFonts w:ascii="宋体" w:hAnsi="宋体" w:cs="宋体" w:hint="eastAsia"/>
          <w:bCs/>
          <w:kern w:val="0"/>
          <w:sz w:val="21"/>
          <w:szCs w:val="21"/>
        </w:rPr>
        <w:t>本项目不接受联合体投标。</w:t>
      </w:r>
    </w:p>
    <w:p w:rsidR="008B1DC6" w:rsidRDefault="00AF6963">
      <w:pPr>
        <w:adjustRightInd w:val="0"/>
        <w:spacing w:line="480" w:lineRule="exact"/>
        <w:ind w:firstLineChars="200" w:firstLine="422"/>
        <w:rPr>
          <w:rFonts w:ascii="宋体" w:hAnsi="宋体" w:cs="宋体"/>
          <w:szCs w:val="21"/>
        </w:rPr>
      </w:pPr>
      <w:r>
        <w:rPr>
          <w:rFonts w:ascii="宋体" w:hAnsi="宋体" w:cs="宋体" w:hint="eastAsia"/>
          <w:b/>
          <w:bCs/>
          <w:szCs w:val="21"/>
        </w:rPr>
        <w:t>二、投标人资格要求</w:t>
      </w:r>
    </w:p>
    <w:p w:rsidR="008B1DC6" w:rsidRDefault="00AF6963">
      <w:pPr>
        <w:adjustRightInd w:val="0"/>
        <w:spacing w:line="480" w:lineRule="exact"/>
        <w:ind w:firstLineChars="200" w:firstLine="420"/>
        <w:rPr>
          <w:rFonts w:ascii="宋体" w:hAnsi="宋体" w:cs="宋体"/>
          <w:szCs w:val="21"/>
        </w:rPr>
      </w:pPr>
      <w:r>
        <w:rPr>
          <w:rFonts w:ascii="宋体" w:hAnsi="宋体" w:cs="宋体" w:hint="eastAsia"/>
          <w:szCs w:val="21"/>
        </w:rPr>
        <w:t>1</w:t>
      </w:r>
      <w:r w:rsidR="006F4621">
        <w:rPr>
          <w:rFonts w:ascii="宋体" w:hAnsi="宋体" w:cs="宋体" w:hint="eastAsia"/>
          <w:szCs w:val="21"/>
        </w:rPr>
        <w:t>.</w:t>
      </w:r>
      <w:r>
        <w:rPr>
          <w:rFonts w:ascii="宋体" w:hAnsi="宋体" w:cs="宋体" w:hint="eastAsia"/>
          <w:szCs w:val="21"/>
        </w:rPr>
        <w:t>投标人要求：</w:t>
      </w:r>
      <w:r>
        <w:rPr>
          <w:rFonts w:hint="eastAsia"/>
          <w:szCs w:val="21"/>
          <w:shd w:val="clear" w:color="auto" w:fill="FFFFFF"/>
        </w:rPr>
        <w:t>投标人具备水利部颁发的水利工程施工监理乙级及以上资质，具有独立法人资格。</w:t>
      </w:r>
    </w:p>
    <w:p w:rsidR="008B1DC6" w:rsidRDefault="00AF6963">
      <w:pPr>
        <w:adjustRightInd w:val="0"/>
        <w:spacing w:line="480" w:lineRule="exact"/>
        <w:ind w:firstLineChars="200" w:firstLine="420"/>
        <w:rPr>
          <w:rFonts w:ascii="宋体" w:hAnsi="宋体" w:cs="宋体"/>
          <w:szCs w:val="21"/>
        </w:rPr>
      </w:pPr>
      <w:r>
        <w:rPr>
          <w:rFonts w:ascii="宋体" w:hAnsi="宋体" w:cs="宋体" w:hint="eastAsia"/>
          <w:szCs w:val="21"/>
        </w:rPr>
        <w:t>2</w:t>
      </w:r>
      <w:r w:rsidR="006F4621">
        <w:rPr>
          <w:rFonts w:ascii="宋体" w:hAnsi="宋体" w:cs="宋体" w:hint="eastAsia"/>
          <w:szCs w:val="21"/>
        </w:rPr>
        <w:t>.</w:t>
      </w:r>
      <w:r>
        <w:rPr>
          <w:rFonts w:ascii="宋体" w:hAnsi="宋体" w:cs="宋体" w:hint="eastAsia"/>
          <w:szCs w:val="21"/>
        </w:rPr>
        <w:t>被各级政府信用管理部门公布的失信被执行人（包括法定代表人和单位），在失信记录解除前，不得参加本项目的招标投标活动（不同网站公布的失信被执行人信息存在差异的，以</w:t>
      </w:r>
      <w:r>
        <w:rPr>
          <w:rFonts w:ascii="宋体" w:hAnsi="宋体" w:cs="宋体" w:hint="eastAsia"/>
          <w:kern w:val="0"/>
          <w:szCs w:val="21"/>
        </w:rPr>
        <w:t>“信用中国”</w:t>
      </w:r>
      <w:r>
        <w:rPr>
          <w:rFonts w:ascii="宋体" w:hAnsi="宋体" w:cs="宋体" w:hint="eastAsia"/>
          <w:szCs w:val="21"/>
        </w:rPr>
        <w:t>公布的信息为准）。提供网站查询截屏件加盖公章。</w:t>
      </w:r>
    </w:p>
    <w:p w:rsidR="008B1DC6" w:rsidRDefault="00AF6963">
      <w:pPr>
        <w:adjustRightInd w:val="0"/>
        <w:spacing w:line="480" w:lineRule="exact"/>
        <w:ind w:firstLineChars="200" w:firstLine="422"/>
        <w:rPr>
          <w:rFonts w:ascii="宋体" w:hAnsi="宋体" w:cs="宋体"/>
          <w:szCs w:val="21"/>
        </w:rPr>
      </w:pPr>
      <w:r>
        <w:rPr>
          <w:rFonts w:ascii="宋体" w:hAnsi="宋体" w:cs="宋体" w:hint="eastAsia"/>
          <w:b/>
          <w:bCs/>
          <w:szCs w:val="21"/>
        </w:rPr>
        <w:t>三、招标文件领取</w:t>
      </w:r>
    </w:p>
    <w:p w:rsidR="008B1DC6" w:rsidRDefault="00AF6963">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t>时间：</w:t>
      </w:r>
      <w:r>
        <w:rPr>
          <w:rStyle w:val="jj101"/>
          <w:rFonts w:ascii="宋体" w:hAnsi="宋体" w:cs="宋体" w:hint="eastAsia"/>
          <w:bCs/>
          <w:kern w:val="0"/>
          <w:sz w:val="21"/>
          <w:szCs w:val="21"/>
        </w:rPr>
        <w:t>2025</w:t>
      </w:r>
      <w:r>
        <w:rPr>
          <w:rStyle w:val="jj101"/>
          <w:rFonts w:ascii="宋体" w:hAnsi="宋体" w:cs="宋体" w:hint="eastAsia"/>
          <w:bCs/>
          <w:kern w:val="0"/>
          <w:sz w:val="21"/>
          <w:szCs w:val="21"/>
        </w:rPr>
        <w:t>年</w:t>
      </w:r>
      <w:r>
        <w:rPr>
          <w:rStyle w:val="jj101"/>
          <w:rFonts w:ascii="宋体" w:hAnsi="宋体" w:cs="宋体" w:hint="eastAsia"/>
          <w:bCs/>
          <w:kern w:val="0"/>
          <w:sz w:val="21"/>
          <w:szCs w:val="21"/>
        </w:rPr>
        <w:t>11</w:t>
      </w:r>
      <w:r>
        <w:rPr>
          <w:rStyle w:val="jj101"/>
          <w:rFonts w:ascii="宋体" w:hAnsi="宋体" w:cs="宋体" w:hint="eastAsia"/>
          <w:bCs/>
          <w:kern w:val="0"/>
          <w:sz w:val="21"/>
          <w:szCs w:val="21"/>
        </w:rPr>
        <w:t>月</w:t>
      </w:r>
      <w:r>
        <w:rPr>
          <w:rStyle w:val="jj101"/>
          <w:rFonts w:ascii="宋体" w:hAnsi="宋体" w:cs="宋体" w:hint="eastAsia"/>
          <w:bCs/>
          <w:kern w:val="0"/>
          <w:sz w:val="21"/>
          <w:szCs w:val="21"/>
        </w:rPr>
        <w:t>11</w:t>
      </w:r>
      <w:r>
        <w:rPr>
          <w:rStyle w:val="jj101"/>
          <w:rFonts w:ascii="宋体" w:hAnsi="宋体" w:cs="宋体" w:hint="eastAsia"/>
          <w:bCs/>
          <w:kern w:val="0"/>
          <w:sz w:val="21"/>
          <w:szCs w:val="21"/>
        </w:rPr>
        <w:t>日至</w:t>
      </w:r>
      <w:r>
        <w:rPr>
          <w:rStyle w:val="jj101"/>
          <w:rFonts w:ascii="宋体" w:hAnsi="宋体" w:cs="宋体" w:hint="eastAsia"/>
          <w:bCs/>
          <w:kern w:val="0"/>
          <w:sz w:val="21"/>
          <w:szCs w:val="21"/>
        </w:rPr>
        <w:t>2025</w:t>
      </w:r>
      <w:r>
        <w:rPr>
          <w:rStyle w:val="jj101"/>
          <w:rFonts w:ascii="宋体" w:hAnsi="宋体" w:cs="宋体" w:hint="eastAsia"/>
          <w:bCs/>
          <w:kern w:val="0"/>
          <w:sz w:val="21"/>
          <w:szCs w:val="21"/>
        </w:rPr>
        <w:t>年</w:t>
      </w:r>
      <w:r>
        <w:rPr>
          <w:rStyle w:val="jj101"/>
          <w:rFonts w:ascii="宋体" w:hAnsi="宋体" w:cs="宋体" w:hint="eastAsia"/>
          <w:bCs/>
          <w:kern w:val="0"/>
          <w:sz w:val="21"/>
          <w:szCs w:val="21"/>
        </w:rPr>
        <w:t>11</w:t>
      </w:r>
      <w:r>
        <w:rPr>
          <w:rStyle w:val="jj101"/>
          <w:rFonts w:ascii="宋体" w:hAnsi="宋体" w:cs="宋体" w:hint="eastAsia"/>
          <w:bCs/>
          <w:kern w:val="0"/>
          <w:sz w:val="21"/>
          <w:szCs w:val="21"/>
        </w:rPr>
        <w:t>月</w:t>
      </w:r>
      <w:r>
        <w:rPr>
          <w:rStyle w:val="jj101"/>
          <w:rFonts w:ascii="宋体" w:hAnsi="宋体" w:cs="宋体" w:hint="eastAsia"/>
          <w:bCs/>
          <w:kern w:val="0"/>
          <w:sz w:val="21"/>
          <w:szCs w:val="21"/>
        </w:rPr>
        <w:t>13</w:t>
      </w:r>
      <w:r>
        <w:rPr>
          <w:rStyle w:val="jj101"/>
          <w:rFonts w:ascii="宋体" w:hAnsi="宋体" w:cs="宋体" w:hint="eastAsia"/>
          <w:bCs/>
          <w:kern w:val="0"/>
          <w:sz w:val="21"/>
          <w:szCs w:val="21"/>
        </w:rPr>
        <w:t>日，每天</w:t>
      </w:r>
      <w:r>
        <w:rPr>
          <w:rStyle w:val="jj101"/>
          <w:rFonts w:ascii="宋体" w:hAnsi="宋体" w:cs="宋体" w:hint="eastAsia"/>
          <w:bCs/>
          <w:kern w:val="0"/>
          <w:sz w:val="21"/>
          <w:szCs w:val="21"/>
        </w:rPr>
        <w:t>8</w:t>
      </w:r>
      <w:r>
        <w:rPr>
          <w:rStyle w:val="jj101"/>
          <w:rFonts w:ascii="宋体" w:hAnsi="宋体" w:cs="宋体" w:hint="eastAsia"/>
          <w:bCs/>
          <w:kern w:val="0"/>
          <w:sz w:val="21"/>
          <w:szCs w:val="21"/>
        </w:rPr>
        <w:t>：</w:t>
      </w:r>
      <w:r>
        <w:rPr>
          <w:rStyle w:val="jj101"/>
          <w:rFonts w:ascii="宋体" w:hAnsi="宋体" w:cs="宋体" w:hint="eastAsia"/>
          <w:bCs/>
          <w:kern w:val="0"/>
          <w:sz w:val="21"/>
          <w:szCs w:val="21"/>
        </w:rPr>
        <w:t>30</w:t>
      </w:r>
      <w:r>
        <w:rPr>
          <w:rStyle w:val="jj101"/>
          <w:rFonts w:ascii="宋体" w:hAnsi="宋体" w:cs="宋体" w:hint="eastAsia"/>
          <w:bCs/>
          <w:kern w:val="0"/>
          <w:sz w:val="21"/>
          <w:szCs w:val="21"/>
        </w:rPr>
        <w:t>至</w:t>
      </w:r>
      <w:r>
        <w:rPr>
          <w:rStyle w:val="jj101"/>
          <w:rFonts w:ascii="宋体" w:hAnsi="宋体" w:cs="宋体" w:hint="eastAsia"/>
          <w:bCs/>
          <w:kern w:val="0"/>
          <w:sz w:val="21"/>
          <w:szCs w:val="21"/>
        </w:rPr>
        <w:t>11</w:t>
      </w:r>
      <w:r>
        <w:rPr>
          <w:rStyle w:val="jj101"/>
          <w:rFonts w:ascii="宋体" w:hAnsi="宋体" w:cs="宋体" w:hint="eastAsia"/>
          <w:bCs/>
          <w:kern w:val="0"/>
          <w:sz w:val="21"/>
          <w:szCs w:val="21"/>
        </w:rPr>
        <w:t>：</w:t>
      </w:r>
      <w:r>
        <w:rPr>
          <w:rStyle w:val="jj101"/>
          <w:rFonts w:ascii="宋体" w:hAnsi="宋体" w:cs="宋体" w:hint="eastAsia"/>
          <w:bCs/>
          <w:kern w:val="0"/>
          <w:sz w:val="21"/>
          <w:szCs w:val="21"/>
        </w:rPr>
        <w:t>30</w:t>
      </w:r>
      <w:r>
        <w:rPr>
          <w:rStyle w:val="jj101"/>
          <w:rFonts w:ascii="宋体" w:hAnsi="宋体" w:cs="宋体" w:hint="eastAsia"/>
          <w:bCs/>
          <w:kern w:val="0"/>
          <w:sz w:val="21"/>
          <w:szCs w:val="21"/>
        </w:rPr>
        <w:t>，</w:t>
      </w:r>
      <w:r>
        <w:rPr>
          <w:rStyle w:val="jj101"/>
          <w:rFonts w:ascii="宋体" w:hAnsi="宋体" w:cs="宋体" w:hint="eastAsia"/>
          <w:bCs/>
          <w:kern w:val="0"/>
          <w:sz w:val="21"/>
          <w:szCs w:val="21"/>
        </w:rPr>
        <w:t>13:00</w:t>
      </w:r>
      <w:r>
        <w:rPr>
          <w:rStyle w:val="jj101"/>
          <w:rFonts w:ascii="宋体" w:hAnsi="宋体" w:cs="宋体" w:hint="eastAsia"/>
          <w:bCs/>
          <w:kern w:val="0"/>
          <w:sz w:val="21"/>
          <w:szCs w:val="21"/>
        </w:rPr>
        <w:t>至</w:t>
      </w:r>
      <w:r>
        <w:rPr>
          <w:rStyle w:val="jj101"/>
          <w:rFonts w:ascii="宋体" w:hAnsi="宋体" w:cs="宋体" w:hint="eastAsia"/>
          <w:bCs/>
          <w:kern w:val="0"/>
          <w:sz w:val="21"/>
          <w:szCs w:val="21"/>
        </w:rPr>
        <w:t>17:00</w:t>
      </w:r>
      <w:r>
        <w:rPr>
          <w:rStyle w:val="jj101"/>
          <w:rFonts w:ascii="宋体" w:hAnsi="宋体" w:cs="宋体" w:hint="eastAsia"/>
          <w:bCs/>
          <w:kern w:val="0"/>
          <w:sz w:val="21"/>
          <w:szCs w:val="21"/>
        </w:rPr>
        <w:t>（北京时间，工作日）。</w:t>
      </w:r>
    </w:p>
    <w:p w:rsidR="008B1DC6" w:rsidRDefault="00AF6963">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t>地点：江苏嘉越工程项目管理有限公司（常州市新北区通江中路</w:t>
      </w:r>
      <w:r>
        <w:rPr>
          <w:rStyle w:val="jj101"/>
          <w:rFonts w:ascii="宋体" w:hAnsi="宋体" w:cs="宋体" w:hint="eastAsia"/>
          <w:bCs/>
          <w:kern w:val="0"/>
          <w:sz w:val="21"/>
          <w:szCs w:val="21"/>
        </w:rPr>
        <w:t>229</w:t>
      </w:r>
      <w:r>
        <w:rPr>
          <w:rStyle w:val="jj101"/>
          <w:rFonts w:ascii="宋体" w:hAnsi="宋体" w:cs="宋体" w:hint="eastAsia"/>
          <w:bCs/>
          <w:kern w:val="0"/>
          <w:sz w:val="21"/>
          <w:szCs w:val="21"/>
        </w:rPr>
        <w:t>号友邦大厦</w:t>
      </w:r>
      <w:r>
        <w:rPr>
          <w:rStyle w:val="jj101"/>
          <w:rFonts w:ascii="宋体" w:hAnsi="宋体" w:cs="宋体" w:hint="eastAsia"/>
          <w:bCs/>
          <w:kern w:val="0"/>
          <w:sz w:val="21"/>
          <w:szCs w:val="21"/>
        </w:rPr>
        <w:t>A</w:t>
      </w:r>
      <w:r>
        <w:rPr>
          <w:rStyle w:val="jj101"/>
          <w:rFonts w:ascii="宋体" w:hAnsi="宋体" w:cs="宋体" w:hint="eastAsia"/>
          <w:bCs/>
          <w:kern w:val="0"/>
          <w:sz w:val="21"/>
          <w:szCs w:val="21"/>
        </w:rPr>
        <w:t>座</w:t>
      </w:r>
      <w:r>
        <w:rPr>
          <w:rStyle w:val="jj101"/>
          <w:rFonts w:ascii="宋体" w:hAnsi="宋体" w:cs="宋体" w:hint="eastAsia"/>
          <w:bCs/>
          <w:kern w:val="0"/>
          <w:sz w:val="21"/>
          <w:szCs w:val="21"/>
        </w:rPr>
        <w:t>16</w:t>
      </w:r>
      <w:r>
        <w:rPr>
          <w:rStyle w:val="jj101"/>
          <w:rFonts w:ascii="宋体" w:hAnsi="宋体" w:cs="宋体" w:hint="eastAsia"/>
          <w:bCs/>
          <w:kern w:val="0"/>
          <w:sz w:val="21"/>
          <w:szCs w:val="21"/>
        </w:rPr>
        <w:t>楼）</w:t>
      </w:r>
    </w:p>
    <w:p w:rsidR="008B1DC6" w:rsidRDefault="00AF6963">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lastRenderedPageBreak/>
        <w:t>方式：现场报名，投标人报名时需提供资料（加盖公章）：</w:t>
      </w:r>
    </w:p>
    <w:p w:rsidR="008B1DC6" w:rsidRDefault="00AF6963">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t>1.</w:t>
      </w:r>
      <w:r>
        <w:rPr>
          <w:rStyle w:val="jj101"/>
          <w:rFonts w:ascii="宋体" w:hAnsi="宋体" w:cs="宋体" w:hint="eastAsia"/>
          <w:bCs/>
          <w:kern w:val="0"/>
          <w:sz w:val="21"/>
          <w:szCs w:val="21"/>
        </w:rPr>
        <w:t>报名申请表（原件，格式详见招标公告附件）；</w:t>
      </w:r>
    </w:p>
    <w:p w:rsidR="008B1DC6" w:rsidRDefault="00AF6963">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t>2.</w:t>
      </w:r>
      <w:r>
        <w:rPr>
          <w:rStyle w:val="jj101"/>
          <w:rFonts w:ascii="宋体" w:hAnsi="宋体" w:cs="宋体" w:hint="eastAsia"/>
          <w:bCs/>
          <w:kern w:val="0"/>
          <w:sz w:val="21"/>
          <w:szCs w:val="21"/>
        </w:rPr>
        <w:t>企业</w:t>
      </w:r>
      <w:r>
        <w:rPr>
          <w:rStyle w:val="jj101"/>
          <w:rFonts w:ascii="宋体" w:hAnsi="宋体" w:cs="宋体" w:hint="eastAsia"/>
          <w:bCs/>
          <w:kern w:val="0"/>
          <w:sz w:val="21"/>
          <w:szCs w:val="21"/>
          <w:lang w:val="zh-CN"/>
        </w:rPr>
        <w:t>营业执照</w:t>
      </w:r>
      <w:r>
        <w:rPr>
          <w:rStyle w:val="jj101"/>
          <w:rFonts w:ascii="宋体" w:hAnsi="宋体" w:cs="宋体" w:hint="eastAsia"/>
          <w:bCs/>
          <w:kern w:val="0"/>
          <w:sz w:val="21"/>
          <w:szCs w:val="21"/>
        </w:rPr>
        <w:t>、税务登记证、组织机构代码证或事业单位法人证书或三证合一新营业执照等证明文件（复印件）；</w:t>
      </w:r>
    </w:p>
    <w:p w:rsidR="008B1DC6" w:rsidRDefault="00AF6963">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t>资料齐全、符合要求的由代理机构发放招标文件。</w:t>
      </w:r>
    </w:p>
    <w:p w:rsidR="008B1DC6" w:rsidRDefault="00AF6963">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t>售价：人民币伍佰元整。</w:t>
      </w:r>
    </w:p>
    <w:p w:rsidR="008B1DC6" w:rsidRDefault="00AF6963">
      <w:pPr>
        <w:adjustRightInd w:val="0"/>
        <w:spacing w:line="480" w:lineRule="exact"/>
        <w:ind w:firstLineChars="200" w:firstLine="422"/>
        <w:rPr>
          <w:rFonts w:ascii="宋体" w:hAnsi="宋体" w:cs="宋体"/>
          <w:szCs w:val="21"/>
        </w:rPr>
      </w:pPr>
      <w:bookmarkStart w:id="1" w:name="_Toc28359007"/>
      <w:bookmarkStart w:id="2" w:name="_Toc35393625"/>
      <w:bookmarkStart w:id="3" w:name="_Toc28359084"/>
      <w:bookmarkStart w:id="4" w:name="_Toc35393794"/>
      <w:r>
        <w:rPr>
          <w:rFonts w:ascii="宋体" w:hAnsi="宋体" w:cs="宋体" w:hint="eastAsia"/>
          <w:b/>
          <w:bCs/>
          <w:szCs w:val="21"/>
        </w:rPr>
        <w:t>四、公告期限</w:t>
      </w:r>
      <w:bookmarkEnd w:id="1"/>
      <w:bookmarkEnd w:id="2"/>
      <w:bookmarkEnd w:id="3"/>
      <w:bookmarkEnd w:id="4"/>
    </w:p>
    <w:p w:rsidR="008B1DC6" w:rsidRDefault="00AF6963">
      <w:pPr>
        <w:pStyle w:val="a5"/>
        <w:spacing w:line="480" w:lineRule="exact"/>
        <w:ind w:firstLineChars="200" w:firstLine="420"/>
        <w:rPr>
          <w:rStyle w:val="jj101"/>
          <w:rFonts w:ascii="宋体" w:eastAsia="宋体" w:hAnsi="宋体" w:cs="宋体"/>
          <w:bCs/>
          <w:sz w:val="21"/>
          <w:szCs w:val="21"/>
        </w:rPr>
      </w:pPr>
      <w:r>
        <w:rPr>
          <w:rStyle w:val="jj101"/>
          <w:rFonts w:ascii="宋体" w:eastAsia="宋体" w:hAnsi="宋体" w:cs="宋体" w:hint="eastAsia"/>
          <w:bCs/>
          <w:sz w:val="21"/>
          <w:szCs w:val="21"/>
        </w:rPr>
        <w:t>自本公告发布之日起</w:t>
      </w:r>
      <w:r>
        <w:rPr>
          <w:rStyle w:val="jj101"/>
          <w:rFonts w:ascii="宋体" w:eastAsia="宋体" w:hAnsi="宋体" w:cs="宋体" w:hint="eastAsia"/>
          <w:bCs/>
          <w:sz w:val="21"/>
          <w:szCs w:val="21"/>
        </w:rPr>
        <w:t>3</w:t>
      </w:r>
      <w:r>
        <w:rPr>
          <w:rStyle w:val="jj101"/>
          <w:rFonts w:ascii="宋体" w:eastAsia="宋体" w:hAnsi="宋体" w:cs="宋体" w:hint="eastAsia"/>
          <w:bCs/>
          <w:sz w:val="21"/>
          <w:szCs w:val="21"/>
        </w:rPr>
        <w:t>个工作日。</w:t>
      </w:r>
    </w:p>
    <w:p w:rsidR="008B1DC6" w:rsidRDefault="00AF6963">
      <w:pPr>
        <w:adjustRightInd w:val="0"/>
        <w:spacing w:line="480" w:lineRule="exact"/>
        <w:ind w:firstLineChars="200" w:firstLine="422"/>
        <w:rPr>
          <w:rFonts w:ascii="宋体" w:hAnsi="宋体" w:cs="宋体"/>
          <w:b/>
          <w:bCs/>
          <w:szCs w:val="21"/>
        </w:rPr>
      </w:pPr>
      <w:r>
        <w:rPr>
          <w:rFonts w:ascii="宋体" w:hAnsi="宋体" w:cs="宋体" w:hint="eastAsia"/>
          <w:b/>
          <w:bCs/>
          <w:szCs w:val="21"/>
        </w:rPr>
        <w:t>五、现场踏勘及标前答疑</w:t>
      </w:r>
    </w:p>
    <w:p w:rsidR="008B1DC6" w:rsidRDefault="006F4621">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t>1.</w:t>
      </w:r>
      <w:r w:rsidR="00AF6963">
        <w:rPr>
          <w:rStyle w:val="jj101"/>
          <w:rFonts w:ascii="宋体" w:hAnsi="宋体" w:cs="宋体" w:hint="eastAsia"/>
          <w:bCs/>
          <w:kern w:val="0"/>
          <w:sz w:val="21"/>
          <w:szCs w:val="21"/>
        </w:rPr>
        <w:t>投标人自行踏勘现场</w:t>
      </w:r>
    </w:p>
    <w:p w:rsidR="008B1DC6" w:rsidRDefault="006F4621">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t>2.</w:t>
      </w:r>
      <w:r w:rsidR="00AF6963">
        <w:rPr>
          <w:rStyle w:val="jj101"/>
          <w:rFonts w:ascii="宋体" w:hAnsi="宋体" w:cs="宋体" w:hint="eastAsia"/>
          <w:bCs/>
          <w:kern w:val="0"/>
          <w:sz w:val="21"/>
          <w:szCs w:val="21"/>
        </w:rPr>
        <w:t>标前答疑</w:t>
      </w:r>
    </w:p>
    <w:p w:rsidR="008B1DC6" w:rsidRDefault="00AF6963">
      <w:pPr>
        <w:adjustRightInd w:val="0"/>
        <w:spacing w:line="480" w:lineRule="exact"/>
        <w:ind w:firstLineChars="200" w:firstLine="420"/>
        <w:rPr>
          <w:rStyle w:val="jj101"/>
          <w:rFonts w:ascii="宋体" w:hAnsi="宋体" w:cs="宋体"/>
          <w:bCs/>
          <w:kern w:val="0"/>
          <w:sz w:val="21"/>
          <w:szCs w:val="21"/>
        </w:rPr>
      </w:pPr>
      <w:r>
        <w:rPr>
          <w:rStyle w:val="jj101"/>
          <w:rFonts w:ascii="宋体" w:hAnsi="宋体" w:cs="宋体" w:hint="eastAsia"/>
          <w:bCs/>
          <w:kern w:val="0"/>
          <w:sz w:val="21"/>
          <w:szCs w:val="21"/>
        </w:rPr>
        <w:t>投标人对招标文件如有疑问，请将疑问于</w:t>
      </w:r>
      <w:r>
        <w:rPr>
          <w:rStyle w:val="jj101"/>
          <w:rFonts w:ascii="宋体" w:hAnsi="宋体" w:cs="宋体" w:hint="eastAsia"/>
          <w:bCs/>
          <w:kern w:val="0"/>
          <w:sz w:val="21"/>
          <w:szCs w:val="21"/>
        </w:rPr>
        <w:t>2025</w:t>
      </w:r>
      <w:r>
        <w:rPr>
          <w:rStyle w:val="jj101"/>
          <w:rFonts w:ascii="宋体" w:hAnsi="宋体" w:cs="宋体" w:hint="eastAsia"/>
          <w:bCs/>
          <w:kern w:val="0"/>
          <w:sz w:val="21"/>
          <w:szCs w:val="21"/>
        </w:rPr>
        <w:t>年</w:t>
      </w:r>
      <w:r>
        <w:rPr>
          <w:rStyle w:val="jj101"/>
          <w:rFonts w:ascii="宋体" w:hAnsi="宋体" w:cs="宋体" w:hint="eastAsia"/>
          <w:bCs/>
          <w:kern w:val="0"/>
          <w:sz w:val="21"/>
          <w:szCs w:val="21"/>
        </w:rPr>
        <w:t>11</w:t>
      </w:r>
      <w:r>
        <w:rPr>
          <w:rStyle w:val="jj101"/>
          <w:rFonts w:ascii="宋体" w:hAnsi="宋体" w:cs="宋体" w:hint="eastAsia"/>
          <w:bCs/>
          <w:kern w:val="0"/>
          <w:sz w:val="21"/>
          <w:szCs w:val="21"/>
        </w:rPr>
        <w:t>月</w:t>
      </w:r>
      <w:r>
        <w:rPr>
          <w:rStyle w:val="jj101"/>
          <w:rFonts w:ascii="宋体" w:hAnsi="宋体" w:cs="宋体" w:hint="eastAsia"/>
          <w:bCs/>
          <w:kern w:val="0"/>
          <w:sz w:val="21"/>
          <w:szCs w:val="21"/>
        </w:rPr>
        <w:t>14</w:t>
      </w:r>
      <w:r>
        <w:rPr>
          <w:rStyle w:val="jj101"/>
          <w:rFonts w:ascii="宋体" w:hAnsi="宋体" w:cs="宋体" w:hint="eastAsia"/>
          <w:bCs/>
          <w:kern w:val="0"/>
          <w:sz w:val="21"/>
          <w:szCs w:val="21"/>
        </w:rPr>
        <w:t>日</w:t>
      </w:r>
      <w:r>
        <w:rPr>
          <w:rStyle w:val="jj101"/>
          <w:rFonts w:ascii="宋体" w:hAnsi="宋体" w:cs="宋体" w:hint="eastAsia"/>
          <w:bCs/>
          <w:kern w:val="0"/>
          <w:sz w:val="21"/>
          <w:szCs w:val="21"/>
        </w:rPr>
        <w:t>17:00</w:t>
      </w:r>
      <w:r>
        <w:rPr>
          <w:rStyle w:val="jj101"/>
          <w:rFonts w:ascii="宋体" w:hAnsi="宋体" w:cs="宋体" w:hint="eastAsia"/>
          <w:bCs/>
          <w:kern w:val="0"/>
          <w:sz w:val="21"/>
          <w:szCs w:val="21"/>
        </w:rPr>
        <w:t>（北京时间）前以书面形式递交至江苏嘉越工程项目管理有限公司。</w:t>
      </w:r>
    </w:p>
    <w:p w:rsidR="008B1DC6" w:rsidRDefault="00AF6963">
      <w:pPr>
        <w:adjustRightInd w:val="0"/>
        <w:spacing w:line="480" w:lineRule="exact"/>
        <w:ind w:firstLineChars="200" w:firstLine="422"/>
        <w:rPr>
          <w:rStyle w:val="jj101"/>
          <w:rFonts w:ascii="宋体" w:hAnsi="宋体" w:cs="宋体"/>
          <w:b/>
          <w:kern w:val="0"/>
          <w:sz w:val="21"/>
          <w:szCs w:val="21"/>
        </w:rPr>
      </w:pPr>
      <w:r>
        <w:rPr>
          <w:rStyle w:val="jj101"/>
          <w:rFonts w:ascii="宋体" w:hAnsi="宋体" w:cs="宋体" w:hint="eastAsia"/>
          <w:b/>
          <w:kern w:val="0"/>
          <w:sz w:val="21"/>
          <w:szCs w:val="21"/>
        </w:rPr>
        <w:t>六、</w:t>
      </w:r>
      <w:r>
        <w:rPr>
          <w:rStyle w:val="jj101"/>
          <w:rFonts w:ascii="宋体" w:hAnsi="宋体" w:cs="宋体" w:hint="eastAsia"/>
          <w:b/>
          <w:kern w:val="0"/>
          <w:sz w:val="21"/>
          <w:szCs w:val="21"/>
          <w:lang w:val="zh-TW"/>
        </w:rPr>
        <w:t>投标人需携带以下资格审查资料</w:t>
      </w:r>
      <w:r>
        <w:rPr>
          <w:rStyle w:val="jj101"/>
          <w:rFonts w:ascii="宋体" w:hAnsi="宋体" w:cs="宋体" w:hint="eastAsia"/>
          <w:b/>
          <w:kern w:val="0"/>
          <w:sz w:val="21"/>
          <w:szCs w:val="21"/>
        </w:rPr>
        <w:t>准时</w:t>
      </w:r>
      <w:r>
        <w:rPr>
          <w:rStyle w:val="jj101"/>
          <w:rFonts w:ascii="宋体" w:hAnsi="宋体" w:cs="宋体" w:hint="eastAsia"/>
          <w:b/>
          <w:kern w:val="0"/>
          <w:sz w:val="21"/>
          <w:szCs w:val="21"/>
          <w:lang w:val="zh-TW"/>
        </w:rPr>
        <w:t>参加资格后审</w:t>
      </w:r>
      <w:r>
        <w:rPr>
          <w:rStyle w:val="jj101"/>
          <w:rFonts w:ascii="宋体" w:hAnsi="宋体" w:cs="宋体" w:hint="eastAsia"/>
          <w:b/>
          <w:kern w:val="0"/>
          <w:sz w:val="21"/>
          <w:szCs w:val="21"/>
        </w:rPr>
        <w:t>：</w:t>
      </w:r>
    </w:p>
    <w:p w:rsidR="008B1DC6" w:rsidRDefault="00AF6963">
      <w:pPr>
        <w:adjustRightInd w:val="0"/>
        <w:spacing w:line="480" w:lineRule="exact"/>
        <w:ind w:firstLineChars="200" w:firstLine="422"/>
        <w:rPr>
          <w:rStyle w:val="jj101"/>
          <w:rFonts w:ascii="宋体" w:hAnsi="宋体" w:cs="宋体"/>
          <w:b/>
          <w:kern w:val="0"/>
          <w:sz w:val="21"/>
          <w:szCs w:val="21"/>
        </w:rPr>
      </w:pPr>
      <w:r>
        <w:rPr>
          <w:rStyle w:val="jj101"/>
          <w:rFonts w:ascii="宋体" w:hAnsi="宋体" w:cs="宋体" w:hint="eastAsia"/>
          <w:b/>
          <w:kern w:val="0"/>
          <w:sz w:val="21"/>
          <w:szCs w:val="21"/>
        </w:rPr>
        <w:t>1</w:t>
      </w:r>
      <w:r w:rsidR="006F4621">
        <w:rPr>
          <w:rStyle w:val="jj101"/>
          <w:rFonts w:ascii="宋体" w:hAnsi="宋体" w:cs="宋体" w:hint="eastAsia"/>
          <w:b/>
          <w:kern w:val="0"/>
          <w:sz w:val="21"/>
          <w:szCs w:val="21"/>
        </w:rPr>
        <w:t>.</w:t>
      </w:r>
      <w:r>
        <w:rPr>
          <w:rStyle w:val="jj101"/>
          <w:rFonts w:ascii="宋体" w:hAnsi="宋体" w:cs="宋体" w:hint="eastAsia"/>
          <w:b/>
          <w:kern w:val="0"/>
          <w:sz w:val="21"/>
          <w:szCs w:val="21"/>
        </w:rPr>
        <w:t>具有有效企业营业执照（复印件加盖公章）；</w:t>
      </w:r>
    </w:p>
    <w:p w:rsidR="008B1DC6" w:rsidRDefault="00AF6963">
      <w:pPr>
        <w:adjustRightInd w:val="0"/>
        <w:spacing w:line="480" w:lineRule="exact"/>
        <w:ind w:firstLineChars="200" w:firstLine="422"/>
        <w:rPr>
          <w:rStyle w:val="jj101"/>
          <w:rFonts w:ascii="宋体" w:hAnsi="宋体" w:cs="宋体"/>
          <w:b/>
          <w:kern w:val="0"/>
          <w:sz w:val="21"/>
          <w:szCs w:val="21"/>
        </w:rPr>
      </w:pPr>
      <w:r>
        <w:rPr>
          <w:rStyle w:val="jj101"/>
          <w:rFonts w:ascii="宋体" w:hAnsi="宋体" w:cs="宋体" w:hint="eastAsia"/>
          <w:b/>
          <w:kern w:val="0"/>
          <w:sz w:val="21"/>
          <w:szCs w:val="21"/>
        </w:rPr>
        <w:t>2</w:t>
      </w:r>
      <w:r w:rsidR="006F4621">
        <w:rPr>
          <w:rStyle w:val="jj101"/>
          <w:rFonts w:ascii="宋体" w:hAnsi="宋体" w:cs="宋体" w:hint="eastAsia"/>
          <w:b/>
          <w:kern w:val="0"/>
          <w:sz w:val="21"/>
          <w:szCs w:val="21"/>
        </w:rPr>
        <w:t>.</w:t>
      </w:r>
      <w:r>
        <w:rPr>
          <w:rStyle w:val="jj101"/>
          <w:rFonts w:ascii="宋体" w:hAnsi="宋体" w:cs="宋体" w:hint="eastAsia"/>
          <w:b/>
          <w:kern w:val="0"/>
          <w:sz w:val="21"/>
          <w:szCs w:val="21"/>
        </w:rPr>
        <w:t>资质证书（复印件加盖公章）；</w:t>
      </w:r>
    </w:p>
    <w:p w:rsidR="008B1DC6" w:rsidRDefault="00AF6963">
      <w:pPr>
        <w:adjustRightInd w:val="0"/>
        <w:spacing w:line="480" w:lineRule="exact"/>
        <w:ind w:firstLineChars="200" w:firstLine="422"/>
        <w:rPr>
          <w:rStyle w:val="jj101"/>
          <w:rFonts w:ascii="宋体" w:hAnsi="宋体" w:cs="宋体"/>
          <w:b/>
          <w:kern w:val="0"/>
          <w:sz w:val="21"/>
          <w:szCs w:val="21"/>
        </w:rPr>
      </w:pPr>
      <w:r>
        <w:rPr>
          <w:rStyle w:val="jj101"/>
          <w:rFonts w:ascii="宋体" w:hAnsi="宋体" w:cs="宋体" w:hint="eastAsia"/>
          <w:b/>
          <w:kern w:val="0"/>
          <w:sz w:val="21"/>
          <w:szCs w:val="21"/>
        </w:rPr>
        <w:t>3</w:t>
      </w:r>
      <w:r w:rsidR="006F4621">
        <w:rPr>
          <w:rStyle w:val="jj101"/>
          <w:rFonts w:ascii="宋体" w:hAnsi="宋体" w:cs="宋体" w:hint="eastAsia"/>
          <w:b/>
          <w:kern w:val="0"/>
          <w:sz w:val="21"/>
          <w:szCs w:val="21"/>
        </w:rPr>
        <w:t>.</w:t>
      </w:r>
      <w:r>
        <w:rPr>
          <w:rStyle w:val="jj101"/>
          <w:rFonts w:ascii="宋体" w:hAnsi="宋体" w:cs="宋体" w:hint="eastAsia"/>
          <w:b/>
          <w:kern w:val="0"/>
          <w:sz w:val="21"/>
          <w:szCs w:val="21"/>
        </w:rPr>
        <w:t>企业法定代表人身份证明文件、企业法定代表人授权委托书、被委托人第二代身份证（原件及复印件加盖公章）；</w:t>
      </w:r>
    </w:p>
    <w:p w:rsidR="008B1DC6" w:rsidRDefault="00AF6963">
      <w:pPr>
        <w:adjustRightInd w:val="0"/>
        <w:spacing w:line="480" w:lineRule="exact"/>
        <w:ind w:firstLineChars="200" w:firstLine="422"/>
        <w:rPr>
          <w:rStyle w:val="jj101"/>
          <w:rFonts w:ascii="宋体" w:hAnsi="宋体" w:cs="宋体"/>
          <w:b/>
          <w:kern w:val="0"/>
          <w:sz w:val="21"/>
          <w:szCs w:val="21"/>
        </w:rPr>
      </w:pPr>
      <w:r>
        <w:rPr>
          <w:rStyle w:val="jj101"/>
          <w:rFonts w:ascii="宋体" w:hAnsi="宋体" w:cs="宋体" w:hint="eastAsia"/>
          <w:b/>
          <w:kern w:val="0"/>
          <w:sz w:val="21"/>
          <w:szCs w:val="21"/>
        </w:rPr>
        <w:t>4</w:t>
      </w:r>
      <w:r w:rsidR="006F4621">
        <w:rPr>
          <w:rStyle w:val="jj101"/>
          <w:rFonts w:ascii="宋体" w:hAnsi="宋体" w:cs="宋体" w:hint="eastAsia"/>
          <w:b/>
          <w:kern w:val="0"/>
          <w:sz w:val="21"/>
          <w:szCs w:val="21"/>
        </w:rPr>
        <w:t>.</w:t>
      </w:r>
      <w:r>
        <w:rPr>
          <w:rStyle w:val="jj101"/>
          <w:rFonts w:ascii="宋体" w:hAnsi="宋体" w:cs="宋体" w:hint="eastAsia"/>
          <w:b/>
          <w:kern w:val="0"/>
          <w:sz w:val="21"/>
          <w:szCs w:val="21"/>
        </w:rPr>
        <w:t>投标保证金收据（原件及复印件加盖公章）；</w:t>
      </w:r>
    </w:p>
    <w:p w:rsidR="008B1DC6" w:rsidRDefault="00AF6963">
      <w:pPr>
        <w:adjustRightInd w:val="0"/>
        <w:spacing w:line="480" w:lineRule="exact"/>
        <w:ind w:firstLineChars="200" w:firstLine="420"/>
        <w:rPr>
          <w:rFonts w:ascii="宋体" w:hAnsi="宋体" w:cs="宋体"/>
          <w:b/>
          <w:bCs/>
          <w:szCs w:val="21"/>
        </w:rPr>
      </w:pPr>
      <w:r>
        <w:rPr>
          <w:rFonts w:ascii="宋体" w:hAnsi="宋体" w:cs="宋体" w:hint="eastAsia"/>
          <w:szCs w:val="21"/>
        </w:rPr>
        <w:t>5</w:t>
      </w:r>
      <w:r w:rsidR="006F4621">
        <w:rPr>
          <w:rFonts w:ascii="宋体" w:hAnsi="宋体" w:cs="宋体" w:hint="eastAsia"/>
          <w:szCs w:val="21"/>
        </w:rPr>
        <w:t>.</w:t>
      </w:r>
      <w:r>
        <w:rPr>
          <w:rFonts w:ascii="宋体" w:hAnsi="宋体" w:cs="宋体" w:hint="eastAsia"/>
          <w:kern w:val="0"/>
          <w:szCs w:val="21"/>
        </w:rPr>
        <w:t>被各级政府信用管理部门公布的失信被执行人（包括法定代表人和单位），在失信记录解除前，不得参加本项目的招标投标活动（不同网站公布的失信被执行人信息存在差异的，以“信用中国”公布的信息为准）。提供“信用中国”网站查询截屏件加盖公章。</w:t>
      </w:r>
    </w:p>
    <w:p w:rsidR="008B1DC6" w:rsidRDefault="00AF6963">
      <w:pPr>
        <w:adjustRightInd w:val="0"/>
        <w:spacing w:line="480" w:lineRule="exact"/>
        <w:ind w:firstLineChars="200" w:firstLine="420"/>
        <w:rPr>
          <w:rFonts w:ascii="宋体" w:hAnsi="宋体" w:cs="宋体"/>
          <w:szCs w:val="21"/>
        </w:rPr>
      </w:pPr>
      <w:bookmarkStart w:id="5" w:name="EB3716017fcc6a48b1b0091ccccd4730d7"/>
      <w:r>
        <w:rPr>
          <w:rFonts w:ascii="宋体" w:hAnsi="宋体" w:cs="宋体" w:hint="eastAsia"/>
          <w:szCs w:val="21"/>
        </w:rPr>
        <w:t>6</w:t>
      </w:r>
      <w:r w:rsidR="006F4621">
        <w:rPr>
          <w:rFonts w:ascii="宋体" w:hAnsi="宋体" w:cs="宋体" w:hint="eastAsia"/>
          <w:szCs w:val="21"/>
        </w:rPr>
        <w:t>.</w:t>
      </w:r>
      <w:r>
        <w:rPr>
          <w:rFonts w:ascii="宋体" w:hAnsi="宋体" w:cs="宋体" w:hint="eastAsia"/>
          <w:szCs w:val="21"/>
        </w:rPr>
        <w:t>投标人的法定代表人（或其委托代理人）须携带第二代身份证于投标截止时间前到达开标现场并签到，并在招标人按开标程序进行点名时，向招标人提交企业法定代表人身份证明文件、企业法定代表人授权委托书、本人第二代身份证，以证明其出席。未按以上要求，其投标文件将作无效投标予以否决。</w:t>
      </w:r>
      <w:bookmarkEnd w:id="5"/>
    </w:p>
    <w:p w:rsidR="008B1DC6" w:rsidRDefault="00AF6963" w:rsidP="006F4621">
      <w:pPr>
        <w:pStyle w:val="Default"/>
        <w:spacing w:line="480" w:lineRule="exact"/>
        <w:ind w:firstLineChars="200" w:firstLine="420"/>
        <w:rPr>
          <w:color w:val="auto"/>
          <w:sz w:val="21"/>
          <w:szCs w:val="21"/>
        </w:rPr>
      </w:pPr>
      <w:r>
        <w:rPr>
          <w:rFonts w:hint="eastAsia"/>
          <w:color w:val="auto"/>
          <w:sz w:val="21"/>
          <w:szCs w:val="21"/>
        </w:rPr>
        <w:t>7</w:t>
      </w:r>
      <w:r w:rsidR="006F4621">
        <w:rPr>
          <w:rFonts w:hint="eastAsia"/>
          <w:color w:val="auto"/>
          <w:sz w:val="21"/>
          <w:szCs w:val="21"/>
        </w:rPr>
        <w:t>.</w:t>
      </w:r>
      <w:r>
        <w:rPr>
          <w:rFonts w:hint="eastAsia"/>
          <w:color w:val="auto"/>
          <w:sz w:val="21"/>
          <w:szCs w:val="21"/>
        </w:rPr>
        <w:t>任何不符合招标公告（包括附件）要求的情形均视为资格审查不合格。</w:t>
      </w:r>
    </w:p>
    <w:p w:rsidR="008B1DC6" w:rsidRDefault="00AF6963">
      <w:pPr>
        <w:pStyle w:val="Default"/>
        <w:spacing w:line="480" w:lineRule="exact"/>
        <w:ind w:firstLineChars="200" w:firstLine="422"/>
        <w:rPr>
          <w:b/>
          <w:bCs/>
          <w:color w:val="auto"/>
          <w:sz w:val="21"/>
          <w:szCs w:val="21"/>
        </w:rPr>
      </w:pPr>
      <w:r>
        <w:rPr>
          <w:rFonts w:hint="eastAsia"/>
          <w:b/>
          <w:bCs/>
          <w:color w:val="auto"/>
          <w:sz w:val="21"/>
          <w:szCs w:val="21"/>
        </w:rPr>
        <w:t>备注：</w:t>
      </w:r>
    </w:p>
    <w:p w:rsidR="008B1DC6" w:rsidRDefault="00AF6963">
      <w:pPr>
        <w:pStyle w:val="Default"/>
        <w:spacing w:line="480" w:lineRule="exact"/>
        <w:ind w:firstLineChars="200" w:firstLine="422"/>
        <w:rPr>
          <w:b/>
          <w:bCs/>
          <w:color w:val="auto"/>
          <w:sz w:val="21"/>
          <w:szCs w:val="21"/>
        </w:rPr>
      </w:pPr>
      <w:r>
        <w:rPr>
          <w:rFonts w:hint="eastAsia"/>
          <w:b/>
          <w:bCs/>
          <w:color w:val="auto"/>
          <w:sz w:val="21"/>
          <w:szCs w:val="21"/>
        </w:rPr>
        <w:t>1</w:t>
      </w:r>
      <w:r w:rsidR="006F4621">
        <w:rPr>
          <w:rFonts w:hint="eastAsia"/>
          <w:b/>
          <w:bCs/>
          <w:color w:val="auto"/>
          <w:sz w:val="21"/>
          <w:szCs w:val="21"/>
        </w:rPr>
        <w:t>.</w:t>
      </w:r>
      <w:r>
        <w:rPr>
          <w:rFonts w:hint="eastAsia"/>
          <w:b/>
          <w:bCs/>
          <w:color w:val="auto"/>
          <w:sz w:val="21"/>
          <w:szCs w:val="21"/>
        </w:rPr>
        <w:t>本工程所有的资审资料，都必须在有效期内。如有关的资审资料在年审中的，资审时必须出具发证单位证明的原件；</w:t>
      </w:r>
      <w:r>
        <w:rPr>
          <w:rFonts w:hint="eastAsia"/>
          <w:b/>
          <w:bCs/>
          <w:color w:val="auto"/>
          <w:sz w:val="21"/>
          <w:szCs w:val="21"/>
        </w:rPr>
        <w:t xml:space="preserve"> </w:t>
      </w:r>
    </w:p>
    <w:p w:rsidR="008B1DC6" w:rsidRDefault="00AF6963">
      <w:pPr>
        <w:pStyle w:val="Default"/>
        <w:spacing w:line="480" w:lineRule="exact"/>
        <w:rPr>
          <w:b/>
          <w:bCs/>
          <w:color w:val="auto"/>
          <w:sz w:val="21"/>
          <w:szCs w:val="21"/>
        </w:rPr>
      </w:pPr>
      <w:r>
        <w:rPr>
          <w:rFonts w:hint="eastAsia"/>
          <w:b/>
          <w:bCs/>
          <w:color w:val="auto"/>
          <w:sz w:val="21"/>
          <w:szCs w:val="21"/>
        </w:rPr>
        <w:lastRenderedPageBreak/>
        <w:t>2</w:t>
      </w:r>
      <w:r w:rsidR="006F4621">
        <w:rPr>
          <w:rFonts w:hint="eastAsia"/>
          <w:b/>
          <w:bCs/>
          <w:color w:val="auto"/>
          <w:sz w:val="21"/>
          <w:szCs w:val="21"/>
        </w:rPr>
        <w:t>.</w:t>
      </w:r>
      <w:r>
        <w:rPr>
          <w:rFonts w:hint="eastAsia"/>
          <w:b/>
          <w:bCs/>
          <w:color w:val="auto"/>
          <w:sz w:val="21"/>
          <w:szCs w:val="21"/>
        </w:rPr>
        <w:t>本项目资审合格单位不满</w:t>
      </w:r>
      <w:r>
        <w:rPr>
          <w:rFonts w:hint="eastAsia"/>
          <w:b/>
          <w:bCs/>
          <w:color w:val="auto"/>
          <w:sz w:val="21"/>
          <w:szCs w:val="21"/>
        </w:rPr>
        <w:t>3</w:t>
      </w:r>
      <w:r>
        <w:rPr>
          <w:rFonts w:hint="eastAsia"/>
          <w:b/>
          <w:bCs/>
          <w:color w:val="auto"/>
          <w:sz w:val="21"/>
          <w:szCs w:val="21"/>
        </w:rPr>
        <w:t>家，招标人将重新组织招标。</w:t>
      </w:r>
    </w:p>
    <w:p w:rsidR="008B1DC6" w:rsidRDefault="00AF6963">
      <w:pPr>
        <w:pStyle w:val="Default"/>
        <w:spacing w:line="480" w:lineRule="exact"/>
        <w:ind w:firstLineChars="200" w:firstLine="422"/>
        <w:rPr>
          <w:b/>
          <w:bCs/>
          <w:color w:val="auto"/>
          <w:sz w:val="21"/>
          <w:szCs w:val="21"/>
        </w:rPr>
      </w:pPr>
      <w:r>
        <w:rPr>
          <w:rFonts w:hint="eastAsia"/>
          <w:b/>
          <w:bCs/>
          <w:color w:val="auto"/>
          <w:sz w:val="21"/>
          <w:szCs w:val="21"/>
        </w:rPr>
        <w:t>特别提醒：</w:t>
      </w:r>
    </w:p>
    <w:p w:rsidR="008B1DC6" w:rsidRDefault="006F4621">
      <w:pPr>
        <w:pStyle w:val="Default"/>
        <w:spacing w:line="480" w:lineRule="exact"/>
        <w:ind w:firstLineChars="200" w:firstLine="422"/>
        <w:rPr>
          <w:b/>
          <w:bCs/>
          <w:color w:val="auto"/>
          <w:sz w:val="21"/>
          <w:szCs w:val="21"/>
        </w:rPr>
      </w:pPr>
      <w:r>
        <w:rPr>
          <w:rFonts w:hint="eastAsia"/>
          <w:b/>
          <w:bCs/>
          <w:color w:val="auto"/>
          <w:sz w:val="21"/>
          <w:szCs w:val="21"/>
        </w:rPr>
        <w:t>1.</w:t>
      </w:r>
      <w:r w:rsidR="00AF6963">
        <w:rPr>
          <w:rFonts w:hint="eastAsia"/>
          <w:b/>
          <w:bCs/>
          <w:color w:val="auto"/>
          <w:sz w:val="21"/>
          <w:szCs w:val="21"/>
        </w:rPr>
        <w:t>所有资格后审资料需按公告要求提供相应的原件或二份有效复印件（复印件必须按上述顺序装订成册并每页加盖单位公章）；</w:t>
      </w:r>
      <w:r w:rsidR="00AF6963">
        <w:rPr>
          <w:rFonts w:hint="eastAsia"/>
          <w:b/>
          <w:bCs/>
          <w:color w:val="auto"/>
          <w:sz w:val="21"/>
          <w:szCs w:val="21"/>
        </w:rPr>
        <w:t xml:space="preserve"> </w:t>
      </w:r>
    </w:p>
    <w:p w:rsidR="008B1DC6" w:rsidRDefault="006F4621">
      <w:pPr>
        <w:pStyle w:val="Default"/>
        <w:spacing w:line="480" w:lineRule="exact"/>
        <w:ind w:firstLineChars="200" w:firstLine="422"/>
        <w:rPr>
          <w:b/>
          <w:bCs/>
          <w:color w:val="auto"/>
          <w:sz w:val="21"/>
          <w:szCs w:val="21"/>
        </w:rPr>
      </w:pPr>
      <w:r>
        <w:rPr>
          <w:rFonts w:hint="eastAsia"/>
          <w:b/>
          <w:bCs/>
          <w:color w:val="auto"/>
          <w:sz w:val="21"/>
          <w:szCs w:val="21"/>
        </w:rPr>
        <w:t>2.</w:t>
      </w:r>
      <w:r w:rsidR="00AF6963">
        <w:rPr>
          <w:rFonts w:hint="eastAsia"/>
          <w:b/>
          <w:bCs/>
          <w:color w:val="auto"/>
          <w:sz w:val="21"/>
          <w:szCs w:val="21"/>
        </w:rPr>
        <w:t>除身份证原件、企业法定代表人身份证明文件原件、企业法定代表人授权委托书原件、投标保证金收据原件不用装袋、密封，其他资格后审资料必须一</w:t>
      </w:r>
      <w:r w:rsidR="00AF6963">
        <w:rPr>
          <w:rFonts w:hint="eastAsia"/>
          <w:b/>
          <w:bCs/>
          <w:color w:val="auto"/>
          <w:sz w:val="21"/>
          <w:szCs w:val="21"/>
        </w:rPr>
        <w:t>起装袋、密封（注：密封袋骑缝处须加盖报名企业公章）、标志（注：密封袋上注明工程名称、报名企业全称并加盖报名企业公章和法定代表人印章）后在投标截止时间前一次性递交，投标截止时间后不再接受补充资料。</w:t>
      </w:r>
      <w:r w:rsidR="00AF6963">
        <w:rPr>
          <w:rFonts w:hint="eastAsia"/>
          <w:b/>
          <w:bCs/>
          <w:color w:val="auto"/>
          <w:sz w:val="21"/>
          <w:szCs w:val="21"/>
        </w:rPr>
        <w:t xml:space="preserve"> </w:t>
      </w:r>
    </w:p>
    <w:p w:rsidR="008B1DC6" w:rsidRDefault="006F4621">
      <w:pPr>
        <w:pStyle w:val="Default"/>
        <w:spacing w:line="480" w:lineRule="exact"/>
        <w:ind w:firstLineChars="200" w:firstLine="422"/>
        <w:rPr>
          <w:b/>
          <w:bCs/>
          <w:color w:val="auto"/>
          <w:sz w:val="21"/>
          <w:szCs w:val="21"/>
        </w:rPr>
      </w:pPr>
      <w:r>
        <w:rPr>
          <w:rFonts w:hint="eastAsia"/>
          <w:b/>
          <w:bCs/>
          <w:color w:val="auto"/>
          <w:sz w:val="21"/>
          <w:szCs w:val="21"/>
        </w:rPr>
        <w:t>3.</w:t>
      </w:r>
      <w:r w:rsidR="00AF6963">
        <w:rPr>
          <w:rFonts w:hint="eastAsia"/>
          <w:b/>
          <w:bCs/>
          <w:color w:val="auto"/>
          <w:sz w:val="21"/>
          <w:szCs w:val="21"/>
        </w:rPr>
        <w:t>企业法定代表人办理招投标事宜可不提供授权委托书。</w:t>
      </w:r>
    </w:p>
    <w:p w:rsidR="008B1DC6" w:rsidRDefault="006F4621">
      <w:pPr>
        <w:pStyle w:val="Default"/>
        <w:spacing w:line="480" w:lineRule="exact"/>
        <w:ind w:firstLineChars="200" w:firstLine="422"/>
        <w:rPr>
          <w:b/>
          <w:bCs/>
          <w:color w:val="auto"/>
          <w:sz w:val="21"/>
          <w:szCs w:val="21"/>
        </w:rPr>
      </w:pPr>
      <w:r>
        <w:rPr>
          <w:rFonts w:hint="eastAsia"/>
          <w:b/>
          <w:bCs/>
          <w:color w:val="auto"/>
          <w:sz w:val="21"/>
          <w:szCs w:val="21"/>
        </w:rPr>
        <w:t>4.</w:t>
      </w:r>
      <w:r w:rsidR="00AF6963">
        <w:rPr>
          <w:rFonts w:hint="eastAsia"/>
          <w:b/>
          <w:bCs/>
          <w:color w:val="auto"/>
          <w:sz w:val="21"/>
          <w:szCs w:val="21"/>
        </w:rPr>
        <w:t>在规定时间内未能按上述要求提供以上资料的作资审不合格处理。</w:t>
      </w:r>
    </w:p>
    <w:p w:rsidR="008B1DC6" w:rsidRDefault="006F4621">
      <w:pPr>
        <w:pStyle w:val="Default"/>
        <w:spacing w:line="480" w:lineRule="exact"/>
        <w:ind w:firstLineChars="200" w:firstLine="422"/>
        <w:rPr>
          <w:b/>
          <w:bCs/>
          <w:color w:val="auto"/>
          <w:sz w:val="21"/>
          <w:szCs w:val="21"/>
        </w:rPr>
      </w:pPr>
      <w:r>
        <w:rPr>
          <w:rFonts w:hint="eastAsia"/>
          <w:b/>
          <w:bCs/>
          <w:color w:val="auto"/>
          <w:sz w:val="21"/>
          <w:szCs w:val="21"/>
        </w:rPr>
        <w:t>5.</w:t>
      </w:r>
      <w:r w:rsidR="00AF6963">
        <w:rPr>
          <w:rFonts w:hint="eastAsia"/>
          <w:b/>
          <w:bCs/>
          <w:color w:val="auto"/>
          <w:sz w:val="21"/>
          <w:szCs w:val="21"/>
        </w:rPr>
        <w:t>单位负责人为同一人或者存在直接控股、管理关系的不同投标人（包含法定代表人为同一个人的两个及两个以上法人，母公司、全资子公司及其控股公司），不得同时参加本次投标。</w:t>
      </w:r>
    </w:p>
    <w:p w:rsidR="008B1DC6" w:rsidRDefault="00AF6963" w:rsidP="006F4621">
      <w:pPr>
        <w:spacing w:beforeLines="50" w:afterLines="50" w:line="480" w:lineRule="exact"/>
        <w:ind w:firstLineChars="196" w:firstLine="413"/>
        <w:rPr>
          <w:rFonts w:ascii="宋体" w:hAnsi="宋体" w:cs="宋体"/>
          <w:b/>
          <w:szCs w:val="21"/>
        </w:rPr>
      </w:pPr>
      <w:r>
        <w:rPr>
          <w:rFonts w:ascii="宋体" w:hAnsi="宋体" w:cs="宋体" w:hint="eastAsia"/>
          <w:b/>
          <w:szCs w:val="21"/>
        </w:rPr>
        <w:t>七、开标</w:t>
      </w:r>
    </w:p>
    <w:p w:rsidR="008B1DC6" w:rsidRDefault="008B1DC6">
      <w:pPr>
        <w:framePr w:hSpace="180" w:wrap="around" w:vAnchor="page" w:hAnchor="page" w:x="1233" w:y="1248"/>
        <w:spacing w:before="50" w:after="50" w:line="480" w:lineRule="exact"/>
        <w:jc w:val="center"/>
        <w:rPr>
          <w:rFonts w:ascii="宋体" w:hAnsi="宋体" w:cs="宋体"/>
          <w:kern w:val="0"/>
          <w:szCs w:val="21"/>
        </w:rPr>
      </w:pPr>
    </w:p>
    <w:p w:rsidR="008B1DC6" w:rsidRDefault="00AF6963">
      <w:pPr>
        <w:spacing w:before="50" w:after="50" w:line="480" w:lineRule="exact"/>
        <w:ind w:firstLineChars="200" w:firstLine="420"/>
        <w:rPr>
          <w:rFonts w:ascii="宋体" w:hAnsi="宋体" w:cs="宋体"/>
          <w:szCs w:val="21"/>
        </w:rPr>
      </w:pPr>
      <w:r>
        <w:rPr>
          <w:rFonts w:ascii="宋体" w:hAnsi="宋体" w:cs="宋体" w:hint="eastAsia"/>
          <w:szCs w:val="21"/>
        </w:rPr>
        <w:t>本次招标定于</w:t>
      </w:r>
      <w:r>
        <w:rPr>
          <w:rFonts w:ascii="宋体" w:hAnsi="宋体" w:cs="宋体" w:hint="eastAsia"/>
          <w:b/>
          <w:szCs w:val="21"/>
        </w:rPr>
        <w:t>2025</w:t>
      </w:r>
      <w:r>
        <w:rPr>
          <w:rFonts w:ascii="宋体" w:hAnsi="宋体" w:cs="宋体" w:hint="eastAsia"/>
          <w:b/>
          <w:szCs w:val="21"/>
        </w:rPr>
        <w:t>年</w:t>
      </w:r>
      <w:r>
        <w:rPr>
          <w:rFonts w:ascii="宋体" w:hAnsi="宋体" w:cs="宋体" w:hint="eastAsia"/>
          <w:b/>
          <w:szCs w:val="21"/>
        </w:rPr>
        <w:t>11</w:t>
      </w:r>
      <w:r>
        <w:rPr>
          <w:rFonts w:ascii="宋体" w:hAnsi="宋体" w:cs="宋体" w:hint="eastAsia"/>
          <w:b/>
          <w:szCs w:val="21"/>
        </w:rPr>
        <w:t>月</w:t>
      </w:r>
      <w:r>
        <w:rPr>
          <w:rFonts w:ascii="宋体" w:hAnsi="宋体" w:cs="宋体" w:hint="eastAsia"/>
          <w:b/>
          <w:szCs w:val="21"/>
        </w:rPr>
        <w:t>24</w:t>
      </w:r>
      <w:r>
        <w:rPr>
          <w:rFonts w:ascii="宋体" w:hAnsi="宋体" w:cs="宋体" w:hint="eastAsia"/>
          <w:b/>
          <w:szCs w:val="21"/>
        </w:rPr>
        <w:t>日</w:t>
      </w:r>
      <w:r>
        <w:rPr>
          <w:rFonts w:ascii="宋体" w:hAnsi="宋体" w:cs="宋体" w:hint="eastAsia"/>
          <w:b/>
          <w:szCs w:val="21"/>
        </w:rPr>
        <w:t>14:00</w:t>
      </w:r>
      <w:r>
        <w:rPr>
          <w:rFonts w:ascii="宋体" w:hAnsi="宋体" w:cs="宋体" w:hint="eastAsia"/>
          <w:b/>
          <w:szCs w:val="21"/>
        </w:rPr>
        <w:t>时</w:t>
      </w:r>
      <w:r>
        <w:rPr>
          <w:rFonts w:ascii="宋体" w:hAnsi="宋体" w:cs="宋体" w:hint="eastAsia"/>
          <w:szCs w:val="21"/>
        </w:rPr>
        <w:t>（北京时间）</w:t>
      </w:r>
      <w:r>
        <w:rPr>
          <w:rFonts w:ascii="宋体" w:hAnsi="宋体" w:cs="宋体" w:hint="eastAsia"/>
          <w:kern w:val="0"/>
          <w:szCs w:val="21"/>
        </w:rPr>
        <w:t>在常州市新北区通江中路</w:t>
      </w:r>
      <w:r>
        <w:rPr>
          <w:rFonts w:ascii="宋体" w:hAnsi="宋体" w:cs="宋体" w:hint="eastAsia"/>
          <w:kern w:val="0"/>
          <w:szCs w:val="21"/>
        </w:rPr>
        <w:t>229</w:t>
      </w:r>
      <w:r>
        <w:rPr>
          <w:rFonts w:ascii="宋体" w:hAnsi="宋体" w:cs="宋体" w:hint="eastAsia"/>
          <w:kern w:val="0"/>
          <w:szCs w:val="21"/>
        </w:rPr>
        <w:t>号友邦大厦</w:t>
      </w:r>
      <w:r>
        <w:rPr>
          <w:rFonts w:ascii="宋体" w:hAnsi="宋体" w:cs="宋体" w:hint="eastAsia"/>
          <w:kern w:val="0"/>
          <w:szCs w:val="21"/>
        </w:rPr>
        <w:t>A</w:t>
      </w:r>
      <w:r>
        <w:rPr>
          <w:rFonts w:ascii="宋体" w:hAnsi="宋体" w:cs="宋体" w:hint="eastAsia"/>
          <w:kern w:val="0"/>
          <w:szCs w:val="21"/>
        </w:rPr>
        <w:t>座</w:t>
      </w:r>
      <w:r>
        <w:rPr>
          <w:rFonts w:ascii="宋体" w:hAnsi="宋体" w:cs="宋体" w:hint="eastAsia"/>
          <w:kern w:val="0"/>
          <w:szCs w:val="21"/>
        </w:rPr>
        <w:t>16</w:t>
      </w:r>
      <w:r>
        <w:rPr>
          <w:rFonts w:ascii="宋体" w:hAnsi="宋体" w:cs="宋体" w:hint="eastAsia"/>
          <w:kern w:val="0"/>
          <w:szCs w:val="21"/>
        </w:rPr>
        <w:t>楼，江苏嘉越工程项目管理有限公司会议室</w:t>
      </w:r>
      <w:r>
        <w:rPr>
          <w:rFonts w:ascii="宋体" w:hAnsi="宋体" w:cs="宋体" w:hint="eastAsia"/>
          <w:szCs w:val="21"/>
        </w:rPr>
        <w:t>公开开标。</w:t>
      </w:r>
    </w:p>
    <w:p w:rsidR="008B1DC6" w:rsidRDefault="00AF6963">
      <w:pPr>
        <w:snapToGrid w:val="0"/>
        <w:spacing w:line="480" w:lineRule="exact"/>
        <w:ind w:firstLineChars="200" w:firstLine="422"/>
        <w:rPr>
          <w:rFonts w:ascii="宋体" w:hAnsi="宋体"/>
          <w:b/>
          <w:bCs/>
          <w:szCs w:val="21"/>
        </w:rPr>
      </w:pPr>
      <w:r>
        <w:rPr>
          <w:rFonts w:ascii="宋体" w:hAnsi="宋体" w:hint="eastAsia"/>
          <w:b/>
          <w:bCs/>
          <w:szCs w:val="21"/>
        </w:rPr>
        <w:t>八、对本次招标提出询问，请按以下方式联系。</w:t>
      </w:r>
    </w:p>
    <w:p w:rsidR="008B1DC6" w:rsidRDefault="00AF6963">
      <w:pPr>
        <w:spacing w:line="48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招标人信息</w:t>
      </w:r>
    </w:p>
    <w:p w:rsidR="008B1DC6" w:rsidRDefault="00AF6963">
      <w:pPr>
        <w:spacing w:line="480" w:lineRule="exact"/>
        <w:ind w:firstLineChars="200" w:firstLine="420"/>
        <w:rPr>
          <w:rFonts w:ascii="宋体" w:hAnsi="宋体" w:cs="宋体"/>
          <w:szCs w:val="21"/>
        </w:rPr>
      </w:pPr>
      <w:r>
        <w:rPr>
          <w:rFonts w:ascii="宋体" w:hAnsi="宋体" w:cs="宋体" w:hint="eastAsia"/>
          <w:szCs w:val="21"/>
        </w:rPr>
        <w:t>名称：常州国家高新技术产业开发区（新北区）农业农村局</w:t>
      </w:r>
    </w:p>
    <w:p w:rsidR="008B1DC6" w:rsidRDefault="00AF6963">
      <w:pPr>
        <w:spacing w:line="480" w:lineRule="exact"/>
        <w:ind w:firstLineChars="200" w:firstLine="420"/>
        <w:rPr>
          <w:rFonts w:ascii="宋体" w:hAnsi="宋体" w:cs="宋体"/>
          <w:szCs w:val="21"/>
        </w:rPr>
      </w:pPr>
      <w:r>
        <w:rPr>
          <w:rFonts w:ascii="宋体" w:hAnsi="宋体" w:cs="宋体" w:hint="eastAsia"/>
          <w:szCs w:val="21"/>
        </w:rPr>
        <w:t>地址：常州市新北区云河路</w:t>
      </w:r>
      <w:r>
        <w:rPr>
          <w:rFonts w:ascii="宋体" w:hAnsi="宋体" w:cs="宋体" w:hint="eastAsia"/>
          <w:szCs w:val="21"/>
        </w:rPr>
        <w:t>69</w:t>
      </w:r>
      <w:r>
        <w:rPr>
          <w:rFonts w:ascii="宋体" w:hAnsi="宋体" w:cs="宋体" w:hint="eastAsia"/>
          <w:szCs w:val="21"/>
        </w:rPr>
        <w:t>号</w:t>
      </w:r>
    </w:p>
    <w:p w:rsidR="008B1DC6" w:rsidRDefault="00AF6963">
      <w:pPr>
        <w:spacing w:line="480" w:lineRule="exact"/>
        <w:ind w:firstLineChars="200" w:firstLine="420"/>
        <w:rPr>
          <w:rFonts w:ascii="宋体" w:hAnsi="宋体" w:cs="宋体"/>
          <w:szCs w:val="21"/>
        </w:rPr>
      </w:pPr>
      <w:r>
        <w:rPr>
          <w:rFonts w:ascii="宋体" w:hAnsi="宋体" w:cs="宋体" w:hint="eastAsia"/>
          <w:szCs w:val="21"/>
        </w:rPr>
        <w:t>联系方式：</w:t>
      </w:r>
      <w:r>
        <w:rPr>
          <w:rFonts w:ascii="宋体" w:hAnsi="宋体" w:cs="宋体" w:hint="eastAsia"/>
          <w:szCs w:val="21"/>
        </w:rPr>
        <w:t>薄</w:t>
      </w:r>
      <w:r>
        <w:rPr>
          <w:rFonts w:ascii="宋体" w:hAnsi="宋体" w:cs="宋体" w:hint="eastAsia"/>
          <w:szCs w:val="21"/>
        </w:rPr>
        <w:t>工</w:t>
      </w:r>
      <w:r>
        <w:rPr>
          <w:rFonts w:ascii="宋体" w:hAnsi="宋体" w:cs="宋体" w:hint="eastAsia"/>
          <w:szCs w:val="21"/>
        </w:rPr>
        <w:t xml:space="preserve">  0519-85127673</w:t>
      </w:r>
    </w:p>
    <w:p w:rsidR="008B1DC6" w:rsidRDefault="00AF6963">
      <w:pPr>
        <w:spacing w:line="480" w:lineRule="exact"/>
        <w:ind w:firstLineChars="200" w:firstLine="420"/>
        <w:rPr>
          <w:rFonts w:ascii="宋体" w:hAnsi="宋体" w:cs="宋体"/>
          <w:szCs w:val="21"/>
        </w:rPr>
      </w:pPr>
      <w:bookmarkStart w:id="6" w:name="_Toc28359009"/>
      <w:bookmarkStart w:id="7" w:name="_Toc28359086"/>
      <w:r>
        <w:rPr>
          <w:rFonts w:ascii="宋体" w:hAnsi="宋体" w:cs="宋体" w:hint="eastAsia"/>
          <w:szCs w:val="21"/>
        </w:rPr>
        <w:t>2.</w:t>
      </w:r>
      <w:r>
        <w:rPr>
          <w:rFonts w:ascii="宋体" w:hAnsi="宋体" w:cs="宋体" w:hint="eastAsia"/>
          <w:szCs w:val="21"/>
        </w:rPr>
        <w:t>招标代理机构信息</w:t>
      </w:r>
      <w:bookmarkEnd w:id="6"/>
      <w:bookmarkEnd w:id="7"/>
    </w:p>
    <w:p w:rsidR="008B1DC6" w:rsidRDefault="00AF6963">
      <w:pPr>
        <w:spacing w:line="480" w:lineRule="exact"/>
        <w:ind w:firstLineChars="200" w:firstLine="420"/>
        <w:rPr>
          <w:rFonts w:ascii="宋体" w:hAnsi="宋体" w:cs="宋体"/>
          <w:szCs w:val="21"/>
        </w:rPr>
      </w:pPr>
      <w:r>
        <w:rPr>
          <w:rFonts w:ascii="宋体" w:hAnsi="宋体" w:cs="宋体" w:hint="eastAsia"/>
          <w:szCs w:val="21"/>
        </w:rPr>
        <w:t>名称：江苏嘉越工程项目管理有限公司</w:t>
      </w:r>
    </w:p>
    <w:p w:rsidR="008B1DC6" w:rsidRDefault="00AF6963">
      <w:pPr>
        <w:spacing w:line="480" w:lineRule="exact"/>
        <w:ind w:firstLineChars="200" w:firstLine="420"/>
        <w:rPr>
          <w:rFonts w:ascii="宋体" w:hAnsi="宋体" w:cs="宋体"/>
          <w:szCs w:val="21"/>
        </w:rPr>
      </w:pPr>
      <w:r>
        <w:rPr>
          <w:rFonts w:ascii="宋体" w:hAnsi="宋体" w:cs="宋体" w:hint="eastAsia"/>
          <w:szCs w:val="21"/>
        </w:rPr>
        <w:t>地址：常州市新北区通江中路</w:t>
      </w:r>
      <w:r>
        <w:rPr>
          <w:rFonts w:ascii="宋体" w:hAnsi="宋体" w:cs="宋体" w:hint="eastAsia"/>
          <w:szCs w:val="21"/>
        </w:rPr>
        <w:t>229</w:t>
      </w:r>
      <w:r>
        <w:rPr>
          <w:rFonts w:ascii="宋体" w:hAnsi="宋体" w:cs="宋体" w:hint="eastAsia"/>
          <w:szCs w:val="21"/>
        </w:rPr>
        <w:t>号友邦大厦</w:t>
      </w:r>
      <w:r>
        <w:rPr>
          <w:rFonts w:ascii="宋体" w:hAnsi="宋体" w:cs="宋体" w:hint="eastAsia"/>
          <w:szCs w:val="21"/>
        </w:rPr>
        <w:t>A</w:t>
      </w:r>
      <w:r>
        <w:rPr>
          <w:rFonts w:ascii="宋体" w:hAnsi="宋体" w:cs="宋体" w:hint="eastAsia"/>
          <w:szCs w:val="21"/>
        </w:rPr>
        <w:t>座</w:t>
      </w:r>
      <w:r>
        <w:rPr>
          <w:rFonts w:ascii="宋体" w:hAnsi="宋体" w:cs="宋体" w:hint="eastAsia"/>
          <w:szCs w:val="21"/>
        </w:rPr>
        <w:t>16</w:t>
      </w:r>
      <w:r>
        <w:rPr>
          <w:rFonts w:ascii="宋体" w:hAnsi="宋体" w:cs="宋体" w:hint="eastAsia"/>
          <w:szCs w:val="21"/>
        </w:rPr>
        <w:t>楼</w:t>
      </w:r>
    </w:p>
    <w:p w:rsidR="008B1DC6" w:rsidRDefault="00AF6963">
      <w:pPr>
        <w:spacing w:line="480" w:lineRule="exact"/>
        <w:ind w:firstLineChars="200" w:firstLine="420"/>
        <w:rPr>
          <w:rFonts w:ascii="宋体" w:hAnsi="宋体"/>
          <w:szCs w:val="21"/>
        </w:rPr>
      </w:pPr>
      <w:r>
        <w:rPr>
          <w:rFonts w:ascii="宋体" w:hAnsi="宋体" w:cs="宋体" w:hint="eastAsia"/>
          <w:szCs w:val="21"/>
        </w:rPr>
        <w:t>联系方式：</w:t>
      </w:r>
      <w:bookmarkStart w:id="8" w:name="_Toc28359087"/>
      <w:bookmarkStart w:id="9" w:name="_Toc28359010"/>
      <w:r>
        <w:rPr>
          <w:rFonts w:ascii="宋体" w:hAnsi="宋体" w:cs="宋体" w:hint="eastAsia"/>
          <w:szCs w:val="21"/>
        </w:rPr>
        <w:t>周工</w:t>
      </w:r>
      <w:r>
        <w:rPr>
          <w:rFonts w:ascii="宋体" w:hAnsi="宋体" w:cs="宋体" w:hint="eastAsia"/>
          <w:szCs w:val="21"/>
        </w:rPr>
        <w:t xml:space="preserve">  0519-85105238</w:t>
      </w:r>
      <w:bookmarkEnd w:id="8"/>
      <w:bookmarkEnd w:id="9"/>
    </w:p>
    <w:p w:rsidR="008B1DC6" w:rsidRDefault="008B1DC6">
      <w:pPr>
        <w:pStyle w:val="a0"/>
        <w:spacing w:line="480" w:lineRule="exact"/>
        <w:ind w:firstLineChars="200" w:firstLine="640"/>
        <w:rPr>
          <w:rFonts w:ascii="宋体" w:hAnsi="宋体" w:cs="宋体"/>
        </w:rPr>
      </w:pPr>
    </w:p>
    <w:p w:rsidR="008B1DC6" w:rsidRDefault="00AF6963">
      <w:pPr>
        <w:pStyle w:val="a0"/>
        <w:spacing w:line="480" w:lineRule="exact"/>
        <w:ind w:firstLineChars="200" w:firstLine="420"/>
        <w:rPr>
          <w:rFonts w:ascii="宋体" w:hAnsi="宋体" w:cs="宋体"/>
          <w:sz w:val="21"/>
          <w:szCs w:val="21"/>
        </w:rPr>
        <w:sectPr w:rsidR="008B1DC6">
          <w:pgSz w:w="11906" w:h="16838"/>
          <w:pgMar w:top="1440" w:right="1080" w:bottom="1440" w:left="1080" w:header="851" w:footer="992" w:gutter="0"/>
          <w:cols w:space="720"/>
          <w:docGrid w:type="lines" w:linePitch="312"/>
        </w:sectPr>
      </w:pPr>
      <w:r>
        <w:rPr>
          <w:rFonts w:ascii="宋体" w:hAnsi="宋体" w:cs="宋体" w:hint="eastAsia"/>
          <w:sz w:val="21"/>
          <w:szCs w:val="21"/>
        </w:rPr>
        <w:t>上述个人信息由于工作需要经机构或本人同意对外公布。</w:t>
      </w:r>
    </w:p>
    <w:p w:rsidR="008B1DC6" w:rsidRDefault="00AF6963">
      <w:pPr>
        <w:snapToGrid w:val="0"/>
        <w:spacing w:line="360" w:lineRule="auto"/>
        <w:jc w:val="left"/>
        <w:rPr>
          <w:rFonts w:ascii="宋体" w:hAnsi="宋体"/>
          <w:szCs w:val="21"/>
        </w:rPr>
      </w:pPr>
      <w:r>
        <w:rPr>
          <w:rFonts w:ascii="宋体" w:hAnsi="宋体" w:hint="eastAsia"/>
          <w:szCs w:val="21"/>
        </w:rPr>
        <w:lastRenderedPageBreak/>
        <w:t>附件：</w:t>
      </w:r>
      <w:r>
        <w:rPr>
          <w:rFonts w:ascii="宋体" w:hAnsi="宋体" w:hint="eastAsia"/>
          <w:szCs w:val="21"/>
        </w:rPr>
        <w:t xml:space="preserve">                     </w:t>
      </w:r>
    </w:p>
    <w:p w:rsidR="008B1DC6" w:rsidRDefault="00AF6963">
      <w:pPr>
        <w:snapToGrid w:val="0"/>
        <w:spacing w:line="360" w:lineRule="auto"/>
        <w:jc w:val="center"/>
        <w:rPr>
          <w:rFonts w:ascii="宋体" w:hAnsi="宋体"/>
          <w:sz w:val="28"/>
          <w:szCs w:val="28"/>
        </w:rPr>
      </w:pPr>
      <w:r>
        <w:rPr>
          <w:rFonts w:ascii="宋体" w:hAnsi="宋体" w:cs="宋体" w:hint="eastAsia"/>
          <w:b/>
          <w:bCs/>
          <w:kern w:val="0"/>
          <w:sz w:val="28"/>
          <w:szCs w:val="28"/>
        </w:rPr>
        <w:t>报名申请表</w:t>
      </w:r>
    </w:p>
    <w:p w:rsidR="008B1DC6" w:rsidRDefault="00AF6963">
      <w:pPr>
        <w:widowControl/>
        <w:spacing w:before="100" w:beforeAutospacing="1" w:after="100" w:afterAutospacing="1" w:line="183" w:lineRule="atLeast"/>
        <w:jc w:val="left"/>
        <w:rPr>
          <w:rFonts w:ascii="宋体" w:hAnsi="宋体" w:cs="宋体"/>
          <w:kern w:val="0"/>
          <w:szCs w:val="21"/>
        </w:rPr>
      </w:pPr>
      <w:r>
        <w:rPr>
          <w:rFonts w:ascii="宋体" w:hAnsi="宋体" w:cs="宋体" w:hint="eastAsia"/>
          <w:bCs/>
          <w:kern w:val="0"/>
          <w:szCs w:val="21"/>
        </w:rPr>
        <w:t>项目编号：</w:t>
      </w:r>
      <w:r>
        <w:rPr>
          <w:rFonts w:ascii="宋体" w:hAnsi="宋体" w:cs="宋体" w:hint="eastAsia"/>
          <w:szCs w:val="21"/>
        </w:rPr>
        <w:t>XBNYJ202500</w:t>
      </w:r>
      <w:r>
        <w:rPr>
          <w:rFonts w:ascii="宋体" w:hAnsi="宋体" w:cs="宋体" w:hint="eastAsia"/>
          <w:szCs w:val="21"/>
        </w:rPr>
        <w:t>2</w:t>
      </w:r>
    </w:p>
    <w:tbl>
      <w:tblPr>
        <w:tblW w:w="833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6"/>
      </w:tblGrid>
      <w:tr w:rsidR="008B1DC6">
        <w:trPr>
          <w:trHeight w:val="510"/>
          <w:jc w:val="center"/>
        </w:trPr>
        <w:tc>
          <w:tcPr>
            <w:tcW w:w="8336" w:type="dxa"/>
            <w:tcBorders>
              <w:top w:val="single" w:sz="12" w:space="0" w:color="auto"/>
              <w:left w:val="single" w:sz="12" w:space="0" w:color="auto"/>
              <w:bottom w:val="single" w:sz="12" w:space="0" w:color="auto"/>
              <w:right w:val="single" w:sz="12" w:space="0" w:color="auto"/>
            </w:tcBorders>
            <w:vAlign w:val="center"/>
          </w:tcPr>
          <w:p w:rsidR="008B1DC6" w:rsidRDefault="00AF6963">
            <w:pPr>
              <w:widowControl/>
              <w:spacing w:before="100" w:beforeAutospacing="1" w:after="100" w:afterAutospacing="1" w:line="360" w:lineRule="auto"/>
              <w:jc w:val="left"/>
              <w:rPr>
                <w:rFonts w:ascii="宋体" w:hAnsi="宋体" w:cs="宋体"/>
                <w:kern w:val="0"/>
                <w:szCs w:val="21"/>
              </w:rPr>
            </w:pPr>
            <w:r>
              <w:rPr>
                <w:rFonts w:ascii="宋体" w:hAnsi="宋体" w:cs="宋体" w:hint="eastAsia"/>
                <w:bCs/>
                <w:kern w:val="0"/>
                <w:szCs w:val="21"/>
              </w:rPr>
              <w:t>投标人全称（公章）：</w:t>
            </w:r>
          </w:p>
        </w:tc>
      </w:tr>
      <w:tr w:rsidR="008B1DC6">
        <w:trPr>
          <w:trHeight w:val="1886"/>
          <w:jc w:val="center"/>
        </w:trPr>
        <w:tc>
          <w:tcPr>
            <w:tcW w:w="8336" w:type="dxa"/>
            <w:tcBorders>
              <w:top w:val="outset" w:sz="6" w:space="0" w:color="auto"/>
              <w:left w:val="single" w:sz="12" w:space="0" w:color="auto"/>
              <w:bottom w:val="single" w:sz="12" w:space="0" w:color="auto"/>
              <w:right w:val="single" w:sz="12" w:space="0" w:color="auto"/>
            </w:tcBorders>
            <w:vAlign w:val="center"/>
          </w:tcPr>
          <w:p w:rsidR="008B1DC6" w:rsidRDefault="00AF6963" w:rsidP="006F4621">
            <w:pPr>
              <w:widowControl/>
              <w:adjustRightInd w:val="0"/>
              <w:snapToGrid w:val="0"/>
              <w:spacing w:beforeLines="50" w:after="100" w:afterAutospacing="1" w:line="360" w:lineRule="auto"/>
              <w:ind w:firstLine="397"/>
              <w:jc w:val="left"/>
              <w:rPr>
                <w:rFonts w:ascii="宋体" w:hAnsi="宋体" w:cs="宋体"/>
                <w:kern w:val="0"/>
                <w:szCs w:val="21"/>
              </w:rPr>
            </w:pPr>
            <w:r>
              <w:rPr>
                <w:rFonts w:ascii="宋体" w:hAnsi="宋体" w:cs="宋体" w:hint="eastAsia"/>
                <w:kern w:val="0"/>
                <w:szCs w:val="21"/>
              </w:rPr>
              <w:t>现委托（被授权人的姓名）参与</w:t>
            </w:r>
            <w:r>
              <w:rPr>
                <w:rFonts w:ascii="宋体" w:hAnsi="宋体" w:hint="eastAsia"/>
                <w:bCs/>
                <w:szCs w:val="21"/>
              </w:rPr>
              <w:t>项目</w:t>
            </w:r>
            <w:r>
              <w:rPr>
                <w:rFonts w:ascii="宋体" w:hAnsi="宋体" w:cs="宋体" w:hint="eastAsia"/>
                <w:kern w:val="0"/>
                <w:szCs w:val="21"/>
              </w:rPr>
              <w:t>的投标报名工作。我公司承诺在本项目</w:t>
            </w:r>
            <w:r>
              <w:rPr>
                <w:rFonts w:ascii="宋体" w:hAnsi="宋体" w:hint="eastAsia"/>
                <w:szCs w:val="21"/>
              </w:rPr>
              <w:t>招投标过程中答疑补充等相关文件都及时关注，自行获取，并不以此为理由提出质疑。</w:t>
            </w:r>
          </w:p>
          <w:p w:rsidR="008B1DC6" w:rsidRDefault="00AF6963">
            <w:pPr>
              <w:widowControl/>
              <w:adjustRightInd w:val="0"/>
              <w:snapToGrid w:val="0"/>
              <w:spacing w:before="100" w:beforeAutospacing="1" w:after="100" w:afterAutospacing="1" w:line="360" w:lineRule="auto"/>
              <w:ind w:firstLine="397"/>
              <w:jc w:val="center"/>
              <w:rPr>
                <w:rFonts w:ascii="宋体" w:hAnsi="宋体" w:cs="宋体"/>
                <w:kern w:val="0"/>
                <w:szCs w:val="21"/>
              </w:rPr>
            </w:pPr>
            <w:r>
              <w:rPr>
                <w:rFonts w:ascii="宋体" w:hAnsi="宋体" w:cs="宋体" w:hint="eastAsia"/>
                <w:kern w:val="0"/>
                <w:szCs w:val="21"/>
              </w:rPr>
              <w:t>法定代表人（签字或盖章）：</w:t>
            </w:r>
          </w:p>
        </w:tc>
      </w:tr>
      <w:tr w:rsidR="008B1DC6">
        <w:trPr>
          <w:trHeight w:val="244"/>
          <w:jc w:val="center"/>
        </w:trPr>
        <w:tc>
          <w:tcPr>
            <w:tcW w:w="8336" w:type="dxa"/>
            <w:tcBorders>
              <w:top w:val="single" w:sz="12" w:space="0" w:color="auto"/>
              <w:left w:val="single" w:sz="12" w:space="0" w:color="auto"/>
              <w:bottom w:val="single" w:sz="12" w:space="0" w:color="auto"/>
              <w:right w:val="single" w:sz="12" w:space="0" w:color="auto"/>
            </w:tcBorders>
            <w:vAlign w:val="center"/>
          </w:tcPr>
          <w:p w:rsidR="008B1DC6" w:rsidRDefault="00AF6963">
            <w:pPr>
              <w:widowControl/>
              <w:spacing w:before="100" w:beforeAutospacing="1" w:after="100" w:afterAutospacing="1" w:line="360" w:lineRule="auto"/>
              <w:jc w:val="left"/>
              <w:rPr>
                <w:rFonts w:ascii="宋体" w:hAnsi="宋体" w:cs="宋体"/>
                <w:bCs/>
                <w:kern w:val="0"/>
                <w:szCs w:val="21"/>
              </w:rPr>
            </w:pPr>
            <w:r>
              <w:rPr>
                <w:rFonts w:ascii="宋体" w:hAnsi="宋体" w:cs="宋体" w:hint="eastAsia"/>
                <w:bCs/>
                <w:kern w:val="0"/>
                <w:szCs w:val="21"/>
              </w:rPr>
              <w:t>被授权人姓名：</w:t>
            </w:r>
            <w:r>
              <w:rPr>
                <w:rFonts w:ascii="宋体" w:hAnsi="宋体" w:cs="宋体" w:hint="eastAsia"/>
                <w:bCs/>
                <w:kern w:val="0"/>
                <w:szCs w:val="21"/>
              </w:rPr>
              <w:t xml:space="preserve">                   </w:t>
            </w:r>
            <w:r>
              <w:rPr>
                <w:rFonts w:ascii="宋体" w:hAnsi="宋体" w:cs="宋体" w:hint="eastAsia"/>
                <w:bCs/>
                <w:kern w:val="0"/>
                <w:szCs w:val="21"/>
              </w:rPr>
              <w:t>身份证号码：</w:t>
            </w:r>
          </w:p>
        </w:tc>
      </w:tr>
      <w:tr w:rsidR="008B1DC6">
        <w:trPr>
          <w:trHeight w:val="510"/>
          <w:jc w:val="center"/>
        </w:trPr>
        <w:tc>
          <w:tcPr>
            <w:tcW w:w="8336" w:type="dxa"/>
            <w:tcBorders>
              <w:top w:val="outset" w:sz="6" w:space="0" w:color="auto"/>
              <w:left w:val="single" w:sz="12" w:space="0" w:color="auto"/>
              <w:bottom w:val="outset" w:sz="6" w:space="0" w:color="auto"/>
              <w:right w:val="single" w:sz="12" w:space="0" w:color="auto"/>
            </w:tcBorders>
            <w:vAlign w:val="center"/>
          </w:tcPr>
          <w:p w:rsidR="008B1DC6" w:rsidRDefault="00AF6963">
            <w:pPr>
              <w:widowControl/>
              <w:spacing w:before="100" w:beforeAutospacing="1" w:after="100" w:afterAutospacing="1" w:line="360" w:lineRule="auto"/>
              <w:jc w:val="left"/>
              <w:rPr>
                <w:rFonts w:ascii="宋体" w:hAnsi="宋体" w:cs="宋体"/>
                <w:kern w:val="0"/>
                <w:szCs w:val="21"/>
              </w:rPr>
            </w:pPr>
            <w:r>
              <w:rPr>
                <w:rFonts w:ascii="宋体" w:hAnsi="宋体" w:cs="宋体" w:hint="eastAsia"/>
                <w:bCs/>
                <w:kern w:val="0"/>
                <w:szCs w:val="21"/>
              </w:rPr>
              <w:t>移动电话：</w:t>
            </w:r>
            <w:r>
              <w:rPr>
                <w:rFonts w:ascii="宋体" w:hAnsi="宋体" w:cs="宋体" w:hint="eastAsia"/>
                <w:bCs/>
                <w:kern w:val="0"/>
                <w:szCs w:val="21"/>
              </w:rPr>
              <w:t xml:space="preserve">                       </w:t>
            </w:r>
            <w:r>
              <w:rPr>
                <w:rFonts w:ascii="宋体" w:hAnsi="宋体" w:cs="宋体" w:hint="eastAsia"/>
                <w:bCs/>
                <w:kern w:val="0"/>
                <w:szCs w:val="21"/>
              </w:rPr>
              <w:t>固定电话：</w:t>
            </w:r>
          </w:p>
        </w:tc>
      </w:tr>
      <w:tr w:rsidR="008B1DC6">
        <w:trPr>
          <w:trHeight w:val="510"/>
          <w:jc w:val="center"/>
        </w:trPr>
        <w:tc>
          <w:tcPr>
            <w:tcW w:w="8336" w:type="dxa"/>
            <w:tcBorders>
              <w:top w:val="outset" w:sz="6" w:space="0" w:color="auto"/>
              <w:left w:val="single" w:sz="12" w:space="0" w:color="auto"/>
              <w:bottom w:val="outset" w:sz="6" w:space="0" w:color="auto"/>
              <w:right w:val="single" w:sz="12" w:space="0" w:color="auto"/>
            </w:tcBorders>
            <w:vAlign w:val="center"/>
          </w:tcPr>
          <w:p w:rsidR="008B1DC6" w:rsidRDefault="00AF6963">
            <w:pPr>
              <w:widowControl/>
              <w:spacing w:before="100" w:beforeAutospacing="1" w:after="100" w:afterAutospacing="1" w:line="360" w:lineRule="auto"/>
              <w:jc w:val="left"/>
              <w:rPr>
                <w:rFonts w:ascii="宋体" w:hAnsi="宋体" w:cs="宋体"/>
                <w:bCs/>
                <w:kern w:val="0"/>
                <w:szCs w:val="21"/>
              </w:rPr>
            </w:pPr>
            <w:r>
              <w:rPr>
                <w:rFonts w:ascii="宋体" w:hAnsi="宋体" w:cs="宋体" w:hint="eastAsia"/>
                <w:bCs/>
                <w:kern w:val="0"/>
                <w:szCs w:val="21"/>
              </w:rPr>
              <w:t>电子邮箱：</w:t>
            </w:r>
          </w:p>
        </w:tc>
      </w:tr>
      <w:tr w:rsidR="008B1DC6">
        <w:trPr>
          <w:trHeight w:val="567"/>
          <w:jc w:val="center"/>
        </w:trPr>
        <w:tc>
          <w:tcPr>
            <w:tcW w:w="8336" w:type="dxa"/>
            <w:tcBorders>
              <w:top w:val="single" w:sz="12" w:space="0" w:color="auto"/>
              <w:left w:val="single" w:sz="12" w:space="0" w:color="auto"/>
              <w:bottom w:val="single" w:sz="12" w:space="0" w:color="auto"/>
              <w:right w:val="single" w:sz="12" w:space="0" w:color="auto"/>
            </w:tcBorders>
            <w:vAlign w:val="center"/>
          </w:tcPr>
          <w:p w:rsidR="008B1DC6" w:rsidRDefault="00AF6963">
            <w:pPr>
              <w:widowControl/>
              <w:spacing w:before="100" w:beforeAutospacing="1" w:after="100" w:afterAutospacing="1" w:line="360" w:lineRule="auto"/>
              <w:jc w:val="left"/>
              <w:rPr>
                <w:rFonts w:ascii="宋体" w:hAnsi="宋体" w:cs="宋体"/>
                <w:kern w:val="0"/>
                <w:szCs w:val="21"/>
              </w:rPr>
            </w:pPr>
            <w:r>
              <w:rPr>
                <w:rFonts w:ascii="宋体" w:hAnsi="宋体" w:cs="宋体" w:hint="eastAsia"/>
                <w:b/>
                <w:bCs/>
                <w:kern w:val="0"/>
                <w:szCs w:val="21"/>
              </w:rPr>
              <w:t>注：本表以上内容填写均需打印，以下内容需在报名时现场填写。</w:t>
            </w:r>
          </w:p>
        </w:tc>
      </w:tr>
      <w:tr w:rsidR="008B1DC6">
        <w:trPr>
          <w:trHeight w:val="510"/>
          <w:jc w:val="center"/>
        </w:trPr>
        <w:tc>
          <w:tcPr>
            <w:tcW w:w="8336" w:type="dxa"/>
            <w:tcBorders>
              <w:top w:val="single" w:sz="12" w:space="0" w:color="auto"/>
              <w:left w:val="single" w:sz="12" w:space="0" w:color="auto"/>
              <w:bottom w:val="single" w:sz="12" w:space="0" w:color="auto"/>
              <w:right w:val="single" w:sz="12" w:space="0" w:color="auto"/>
            </w:tcBorders>
            <w:vAlign w:val="center"/>
          </w:tcPr>
          <w:p w:rsidR="008B1DC6" w:rsidRDefault="00AF6963">
            <w:pPr>
              <w:widowControl/>
              <w:spacing w:before="100" w:beforeAutospacing="1" w:after="100" w:afterAutospacing="1" w:line="360" w:lineRule="auto"/>
              <w:jc w:val="left"/>
              <w:rPr>
                <w:rFonts w:ascii="宋体" w:hAnsi="宋体" w:cs="宋体"/>
                <w:kern w:val="0"/>
                <w:szCs w:val="21"/>
              </w:rPr>
            </w:pPr>
            <w:r>
              <w:rPr>
                <w:rFonts w:ascii="宋体" w:hAnsi="宋体" w:cs="宋体" w:hint="eastAsia"/>
                <w:bCs/>
                <w:kern w:val="0"/>
                <w:szCs w:val="21"/>
              </w:rPr>
              <w:t>报名时间：</w:t>
            </w:r>
            <w:r>
              <w:rPr>
                <w:rFonts w:ascii="宋体" w:hAnsi="宋体" w:cs="宋体" w:hint="eastAsia"/>
                <w:bCs/>
                <w:kern w:val="0"/>
                <w:szCs w:val="21"/>
              </w:rPr>
              <w:t xml:space="preserve">               </w:t>
            </w:r>
            <w:r>
              <w:rPr>
                <w:rFonts w:ascii="宋体" w:hAnsi="宋体" w:cs="宋体" w:hint="eastAsia"/>
                <w:bCs/>
                <w:kern w:val="0"/>
                <w:szCs w:val="21"/>
              </w:rPr>
              <w:t>年</w:t>
            </w:r>
            <w:r>
              <w:rPr>
                <w:rFonts w:ascii="宋体" w:hAnsi="宋体" w:cs="宋体" w:hint="eastAsia"/>
                <w:bCs/>
                <w:kern w:val="0"/>
                <w:szCs w:val="21"/>
              </w:rPr>
              <w:t xml:space="preserve">     </w:t>
            </w:r>
            <w:r>
              <w:rPr>
                <w:rFonts w:ascii="宋体" w:hAnsi="宋体" w:cs="宋体" w:hint="eastAsia"/>
                <w:bCs/>
                <w:kern w:val="0"/>
                <w:szCs w:val="21"/>
              </w:rPr>
              <w:t>月</w:t>
            </w:r>
            <w:r>
              <w:rPr>
                <w:rFonts w:ascii="宋体" w:hAnsi="宋体" w:cs="宋体" w:hint="eastAsia"/>
                <w:bCs/>
                <w:kern w:val="0"/>
                <w:szCs w:val="21"/>
              </w:rPr>
              <w:t xml:space="preserve">     </w:t>
            </w:r>
            <w:r>
              <w:rPr>
                <w:rFonts w:ascii="宋体" w:hAnsi="宋体" w:cs="宋体" w:hint="eastAsia"/>
                <w:bCs/>
                <w:kern w:val="0"/>
                <w:szCs w:val="21"/>
              </w:rPr>
              <w:t>日</w:t>
            </w:r>
            <w:r>
              <w:rPr>
                <w:rFonts w:ascii="宋体" w:hAnsi="宋体" w:cs="宋体" w:hint="eastAsia"/>
                <w:bCs/>
                <w:kern w:val="0"/>
                <w:szCs w:val="21"/>
              </w:rPr>
              <w:t xml:space="preserve">    </w:t>
            </w:r>
            <w:r>
              <w:rPr>
                <w:rFonts w:ascii="宋体" w:hAnsi="宋体" w:cs="宋体" w:hint="eastAsia"/>
                <w:bCs/>
                <w:kern w:val="0"/>
                <w:szCs w:val="21"/>
              </w:rPr>
              <w:t>时</w:t>
            </w:r>
            <w:r>
              <w:rPr>
                <w:rFonts w:ascii="宋体" w:hAnsi="宋体" w:cs="宋体" w:hint="eastAsia"/>
                <w:bCs/>
                <w:kern w:val="0"/>
                <w:szCs w:val="21"/>
              </w:rPr>
              <w:t xml:space="preserve">    </w:t>
            </w:r>
            <w:r>
              <w:rPr>
                <w:rFonts w:ascii="宋体" w:hAnsi="宋体" w:cs="宋体" w:hint="eastAsia"/>
                <w:bCs/>
                <w:kern w:val="0"/>
                <w:szCs w:val="21"/>
              </w:rPr>
              <w:t>分</w:t>
            </w:r>
          </w:p>
        </w:tc>
      </w:tr>
      <w:tr w:rsidR="008B1DC6">
        <w:trPr>
          <w:trHeight w:val="510"/>
          <w:jc w:val="center"/>
        </w:trPr>
        <w:tc>
          <w:tcPr>
            <w:tcW w:w="8336" w:type="dxa"/>
            <w:tcBorders>
              <w:top w:val="outset" w:sz="6" w:space="0" w:color="auto"/>
              <w:left w:val="single" w:sz="12" w:space="0" w:color="auto"/>
              <w:bottom w:val="single" w:sz="12" w:space="0" w:color="auto"/>
              <w:right w:val="single" w:sz="12" w:space="0" w:color="auto"/>
            </w:tcBorders>
            <w:vAlign w:val="center"/>
          </w:tcPr>
          <w:p w:rsidR="008B1DC6" w:rsidRDefault="00AF6963">
            <w:pPr>
              <w:widowControl/>
              <w:spacing w:before="100" w:beforeAutospacing="1" w:after="100" w:afterAutospacing="1" w:line="360" w:lineRule="auto"/>
              <w:jc w:val="left"/>
              <w:rPr>
                <w:rFonts w:ascii="宋体" w:hAnsi="宋体" w:cs="宋体"/>
                <w:kern w:val="0"/>
                <w:szCs w:val="21"/>
              </w:rPr>
            </w:pPr>
            <w:r>
              <w:rPr>
                <w:rFonts w:ascii="宋体" w:hAnsi="宋体" w:cs="宋体" w:hint="eastAsia"/>
                <w:bCs/>
                <w:kern w:val="0"/>
                <w:szCs w:val="21"/>
              </w:rPr>
              <w:t>被授权人签字：</w:t>
            </w:r>
          </w:p>
        </w:tc>
      </w:tr>
    </w:tbl>
    <w:p w:rsidR="008B1DC6" w:rsidRDefault="00AF6963">
      <w:pPr>
        <w:ind w:firstLineChars="200" w:firstLine="420"/>
        <w:rPr>
          <w:rFonts w:ascii="宋体" w:hAnsi="宋体" w:cs="宋体"/>
          <w:kern w:val="0"/>
          <w:szCs w:val="21"/>
        </w:rPr>
      </w:pPr>
      <w:r>
        <w:rPr>
          <w:rFonts w:ascii="宋体" w:hAnsi="宋体" w:cs="宋体" w:hint="eastAsia"/>
          <w:kern w:val="0"/>
          <w:szCs w:val="21"/>
        </w:rPr>
        <w:t>注：投标人应完整填写表格，并对内容的真实性和有效性负全部责任。</w:t>
      </w:r>
    </w:p>
    <w:p w:rsidR="008B1DC6" w:rsidRDefault="008B1DC6">
      <w:pPr>
        <w:pStyle w:val="3"/>
        <w:rPr>
          <w:rFonts w:ascii="宋体" w:hAnsi="宋体" w:cs="宋体"/>
          <w:kern w:val="0"/>
          <w:szCs w:val="21"/>
        </w:rPr>
      </w:pPr>
    </w:p>
    <w:p w:rsidR="008B1DC6" w:rsidRDefault="008B1DC6">
      <w:pPr>
        <w:rPr>
          <w:rFonts w:ascii="宋体" w:hAnsi="宋体" w:cs="宋体"/>
          <w:kern w:val="0"/>
          <w:szCs w:val="21"/>
        </w:rPr>
      </w:pPr>
    </w:p>
    <w:p w:rsidR="008B1DC6" w:rsidRDefault="008B1DC6">
      <w:pPr>
        <w:pStyle w:val="3"/>
        <w:rPr>
          <w:rFonts w:ascii="宋体" w:hAnsi="宋体" w:cs="宋体"/>
          <w:kern w:val="0"/>
          <w:szCs w:val="21"/>
        </w:rPr>
      </w:pPr>
    </w:p>
    <w:p w:rsidR="008B1DC6" w:rsidRDefault="008B1DC6">
      <w:pPr>
        <w:rPr>
          <w:rFonts w:ascii="宋体" w:hAnsi="宋体" w:cs="宋体"/>
          <w:kern w:val="0"/>
          <w:szCs w:val="21"/>
        </w:rPr>
      </w:pPr>
    </w:p>
    <w:p w:rsidR="008B1DC6" w:rsidRDefault="008B1DC6">
      <w:pPr>
        <w:pStyle w:val="3"/>
        <w:rPr>
          <w:rFonts w:ascii="宋体" w:hAnsi="宋体" w:cs="宋体"/>
          <w:kern w:val="0"/>
          <w:szCs w:val="21"/>
        </w:rPr>
      </w:pPr>
    </w:p>
    <w:p w:rsidR="008B1DC6" w:rsidRDefault="008B1DC6">
      <w:pPr>
        <w:rPr>
          <w:rFonts w:ascii="宋体" w:hAnsi="宋体" w:cs="宋体"/>
          <w:kern w:val="0"/>
          <w:szCs w:val="21"/>
        </w:rPr>
      </w:pPr>
    </w:p>
    <w:p w:rsidR="008B1DC6" w:rsidRDefault="008B1DC6">
      <w:pPr>
        <w:pStyle w:val="3"/>
        <w:rPr>
          <w:rFonts w:ascii="宋体" w:hAnsi="宋体" w:cs="宋体"/>
          <w:kern w:val="0"/>
          <w:szCs w:val="21"/>
        </w:rPr>
      </w:pPr>
    </w:p>
    <w:sectPr w:rsidR="008B1DC6" w:rsidSect="008B1DC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963" w:rsidRPr="003C2E79" w:rsidRDefault="00AF6963" w:rsidP="006F4621">
      <w:pPr>
        <w:rPr>
          <w:kern w:val="0"/>
          <w:szCs w:val="21"/>
        </w:rPr>
      </w:pPr>
      <w:r>
        <w:separator/>
      </w:r>
    </w:p>
  </w:endnote>
  <w:endnote w:type="continuationSeparator" w:id="1">
    <w:p w:rsidR="00AF6963" w:rsidRPr="003C2E79" w:rsidRDefault="00AF6963" w:rsidP="006F4621">
      <w:pPr>
        <w:rPr>
          <w:kern w:val="0"/>
          <w:szCs w:val="21"/>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00000" w:csb1="00000000"/>
  </w:font>
  <w:font w:name="TT1FDo03">
    <w:altName w:val="Courier New"/>
    <w:charset w:val="00"/>
    <w:family w:val="roman"/>
    <w:pitch w:val="default"/>
    <w:sig w:usb0="00000000" w:usb1="00000000" w:usb2="00000000" w:usb3="00000000" w:csb0="00000000" w:csb1="00000000"/>
  </w:font>
  <w:font w:name="TT1FDo00">
    <w:altName w:val="Times New Roman"/>
    <w:charset w:val="00"/>
    <w:family w:val="roman"/>
    <w:pitch w:val="default"/>
    <w:sig w:usb0="00000000" w:usb1="00000000" w:usb2="00000000" w:usb3="00000000" w:csb0="00000000" w:csb1="00000000"/>
  </w:font>
  <w:font w:name="TT200o00">
    <w:altName w:val="Times New Roman"/>
    <w:charset w:val="00"/>
    <w:family w:val="roman"/>
    <w:pitch w:val="default"/>
    <w:sig w:usb0="00000000" w:usb1="00000000" w:usb2="00000000" w:usb3="00000000" w:csb0="00000000" w:csb1="00000000"/>
  </w:font>
  <w:font w:name="TT1FDo02">
    <w:altName w:val="Courier New"/>
    <w:charset w:val="00"/>
    <w:family w:val="roman"/>
    <w:pitch w:val="default"/>
    <w:sig w:usb0="00000000" w:usb1="00000000" w:usb2="00000000" w:usb3="00000000" w:csb0="00000000" w:csb1="00000000"/>
  </w:font>
  <w:font w:name="TT1FDo01">
    <w:altName w:val="Courier New"/>
    <w:charset w:val="00"/>
    <w:family w:val="roman"/>
    <w:pitch w:val="default"/>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963" w:rsidRPr="003C2E79" w:rsidRDefault="00AF6963" w:rsidP="006F4621">
      <w:pPr>
        <w:rPr>
          <w:kern w:val="0"/>
          <w:szCs w:val="21"/>
        </w:rPr>
      </w:pPr>
      <w:r>
        <w:separator/>
      </w:r>
    </w:p>
  </w:footnote>
  <w:footnote w:type="continuationSeparator" w:id="1">
    <w:p w:rsidR="00AF6963" w:rsidRPr="003C2E79" w:rsidRDefault="00AF6963" w:rsidP="006F4621">
      <w:pPr>
        <w:rPr>
          <w:kern w:val="0"/>
          <w:szCs w:val="21"/>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YyZjExNmYzN2Y2ZWU1ZjZlM2FlYTRiNTNjYjM5MjMifQ=="/>
  </w:docVars>
  <w:rsids>
    <w:rsidRoot w:val="00EB2DD3"/>
    <w:rsid w:val="00016901"/>
    <w:rsid w:val="00027701"/>
    <w:rsid w:val="0005176E"/>
    <w:rsid w:val="000C36E7"/>
    <w:rsid w:val="000D3F48"/>
    <w:rsid w:val="00112B4A"/>
    <w:rsid w:val="001354A7"/>
    <w:rsid w:val="00186BF0"/>
    <w:rsid w:val="001B58EE"/>
    <w:rsid w:val="001D23CD"/>
    <w:rsid w:val="001D2A5F"/>
    <w:rsid w:val="00214431"/>
    <w:rsid w:val="00234A0D"/>
    <w:rsid w:val="002649C5"/>
    <w:rsid w:val="0029195A"/>
    <w:rsid w:val="002A6EDE"/>
    <w:rsid w:val="002C2E7D"/>
    <w:rsid w:val="00311A61"/>
    <w:rsid w:val="003230A8"/>
    <w:rsid w:val="00361BCB"/>
    <w:rsid w:val="003D1B86"/>
    <w:rsid w:val="003D77FC"/>
    <w:rsid w:val="003E73B9"/>
    <w:rsid w:val="003E7E8C"/>
    <w:rsid w:val="004030F1"/>
    <w:rsid w:val="00405026"/>
    <w:rsid w:val="00440877"/>
    <w:rsid w:val="004539E3"/>
    <w:rsid w:val="004C1D88"/>
    <w:rsid w:val="004D4541"/>
    <w:rsid w:val="004D55EB"/>
    <w:rsid w:val="00500588"/>
    <w:rsid w:val="0052416C"/>
    <w:rsid w:val="0057498D"/>
    <w:rsid w:val="00591A94"/>
    <w:rsid w:val="005D382A"/>
    <w:rsid w:val="005E4044"/>
    <w:rsid w:val="00614848"/>
    <w:rsid w:val="00632DBE"/>
    <w:rsid w:val="006465BF"/>
    <w:rsid w:val="006A5AD8"/>
    <w:rsid w:val="006B7B72"/>
    <w:rsid w:val="006E22A9"/>
    <w:rsid w:val="006F01CC"/>
    <w:rsid w:val="006F4621"/>
    <w:rsid w:val="0070447D"/>
    <w:rsid w:val="007709CF"/>
    <w:rsid w:val="007711F9"/>
    <w:rsid w:val="007862DB"/>
    <w:rsid w:val="007A2479"/>
    <w:rsid w:val="007A4AE5"/>
    <w:rsid w:val="007B5704"/>
    <w:rsid w:val="007D44BD"/>
    <w:rsid w:val="00822AF6"/>
    <w:rsid w:val="00862D9E"/>
    <w:rsid w:val="00875F75"/>
    <w:rsid w:val="008859C7"/>
    <w:rsid w:val="00886309"/>
    <w:rsid w:val="008A207E"/>
    <w:rsid w:val="008A652F"/>
    <w:rsid w:val="008B1DC6"/>
    <w:rsid w:val="008B35D4"/>
    <w:rsid w:val="008D475C"/>
    <w:rsid w:val="008E20DA"/>
    <w:rsid w:val="008F01F5"/>
    <w:rsid w:val="00930FFE"/>
    <w:rsid w:val="00933D4F"/>
    <w:rsid w:val="00971453"/>
    <w:rsid w:val="00A85B0B"/>
    <w:rsid w:val="00A87822"/>
    <w:rsid w:val="00A94EFB"/>
    <w:rsid w:val="00AA419A"/>
    <w:rsid w:val="00AA6163"/>
    <w:rsid w:val="00AD30BB"/>
    <w:rsid w:val="00AE2633"/>
    <w:rsid w:val="00AF4611"/>
    <w:rsid w:val="00AF6963"/>
    <w:rsid w:val="00B0507A"/>
    <w:rsid w:val="00B16A92"/>
    <w:rsid w:val="00B3346F"/>
    <w:rsid w:val="00B45A7A"/>
    <w:rsid w:val="00B47610"/>
    <w:rsid w:val="00B66804"/>
    <w:rsid w:val="00BA410E"/>
    <w:rsid w:val="00BA55A4"/>
    <w:rsid w:val="00BC2C99"/>
    <w:rsid w:val="00BD149A"/>
    <w:rsid w:val="00C50CF1"/>
    <w:rsid w:val="00C6128D"/>
    <w:rsid w:val="00C62094"/>
    <w:rsid w:val="00C95F1D"/>
    <w:rsid w:val="00CC166C"/>
    <w:rsid w:val="00CD5AE7"/>
    <w:rsid w:val="00CF5550"/>
    <w:rsid w:val="00D151ED"/>
    <w:rsid w:val="00D17F07"/>
    <w:rsid w:val="00D363DF"/>
    <w:rsid w:val="00D640FC"/>
    <w:rsid w:val="00DC3C7D"/>
    <w:rsid w:val="00DF454A"/>
    <w:rsid w:val="00E25FB3"/>
    <w:rsid w:val="00E53BDB"/>
    <w:rsid w:val="00E9716B"/>
    <w:rsid w:val="00EB2DD3"/>
    <w:rsid w:val="00EB36B8"/>
    <w:rsid w:val="00EF4A72"/>
    <w:rsid w:val="00F3444B"/>
    <w:rsid w:val="00F577CD"/>
    <w:rsid w:val="00F75F9C"/>
    <w:rsid w:val="00F90AB7"/>
    <w:rsid w:val="00FD7493"/>
    <w:rsid w:val="01CF32DE"/>
    <w:rsid w:val="035D6E44"/>
    <w:rsid w:val="03F031BB"/>
    <w:rsid w:val="07536853"/>
    <w:rsid w:val="07834179"/>
    <w:rsid w:val="095F1103"/>
    <w:rsid w:val="0A7761B4"/>
    <w:rsid w:val="0A982E07"/>
    <w:rsid w:val="0ABE6521"/>
    <w:rsid w:val="0DF540CC"/>
    <w:rsid w:val="0ECD17B4"/>
    <w:rsid w:val="0FB35FED"/>
    <w:rsid w:val="10AC518F"/>
    <w:rsid w:val="12EF7C22"/>
    <w:rsid w:val="13746A37"/>
    <w:rsid w:val="140C3DA4"/>
    <w:rsid w:val="142C4B7C"/>
    <w:rsid w:val="14627BB2"/>
    <w:rsid w:val="14A46108"/>
    <w:rsid w:val="157D1577"/>
    <w:rsid w:val="184B27E8"/>
    <w:rsid w:val="1BF83C43"/>
    <w:rsid w:val="1C197B20"/>
    <w:rsid w:val="1CAE2016"/>
    <w:rsid w:val="1D905BC0"/>
    <w:rsid w:val="1F1D7927"/>
    <w:rsid w:val="1FBB3CFB"/>
    <w:rsid w:val="1FE112C4"/>
    <w:rsid w:val="201A0293"/>
    <w:rsid w:val="20C57281"/>
    <w:rsid w:val="22A92F66"/>
    <w:rsid w:val="245D12C1"/>
    <w:rsid w:val="27F32450"/>
    <w:rsid w:val="28031B74"/>
    <w:rsid w:val="28506299"/>
    <w:rsid w:val="286F2EF9"/>
    <w:rsid w:val="28B27332"/>
    <w:rsid w:val="297D2304"/>
    <w:rsid w:val="2B2861AA"/>
    <w:rsid w:val="2CEE7A00"/>
    <w:rsid w:val="2DB1558B"/>
    <w:rsid w:val="2E9C7F6A"/>
    <w:rsid w:val="2EE23DA1"/>
    <w:rsid w:val="2EF00FB8"/>
    <w:rsid w:val="30CB2D3F"/>
    <w:rsid w:val="31445971"/>
    <w:rsid w:val="328B33E7"/>
    <w:rsid w:val="334D0383"/>
    <w:rsid w:val="34E804AA"/>
    <w:rsid w:val="35243365"/>
    <w:rsid w:val="3626263C"/>
    <w:rsid w:val="36271E4F"/>
    <w:rsid w:val="37831245"/>
    <w:rsid w:val="38B16CBE"/>
    <w:rsid w:val="390D084C"/>
    <w:rsid w:val="395F671A"/>
    <w:rsid w:val="39DE7F87"/>
    <w:rsid w:val="39F94DC1"/>
    <w:rsid w:val="3A7F4153"/>
    <w:rsid w:val="3D0C4E0B"/>
    <w:rsid w:val="3D813518"/>
    <w:rsid w:val="3DD44C19"/>
    <w:rsid w:val="3EA572C5"/>
    <w:rsid w:val="40EA4296"/>
    <w:rsid w:val="43736CA7"/>
    <w:rsid w:val="453F0F59"/>
    <w:rsid w:val="45E32481"/>
    <w:rsid w:val="46BB1060"/>
    <w:rsid w:val="46FE05F8"/>
    <w:rsid w:val="47EB7909"/>
    <w:rsid w:val="48D26E09"/>
    <w:rsid w:val="48D40078"/>
    <w:rsid w:val="4D9863C9"/>
    <w:rsid w:val="4DAE1633"/>
    <w:rsid w:val="4E2767A2"/>
    <w:rsid w:val="4EA931B9"/>
    <w:rsid w:val="50190321"/>
    <w:rsid w:val="509E507F"/>
    <w:rsid w:val="51870AAC"/>
    <w:rsid w:val="51C47885"/>
    <w:rsid w:val="51E51EB9"/>
    <w:rsid w:val="52DE64AA"/>
    <w:rsid w:val="5324553D"/>
    <w:rsid w:val="53924CA9"/>
    <w:rsid w:val="543455CB"/>
    <w:rsid w:val="55EF5554"/>
    <w:rsid w:val="56186177"/>
    <w:rsid w:val="56E053E5"/>
    <w:rsid w:val="59131E8B"/>
    <w:rsid w:val="593257A1"/>
    <w:rsid w:val="59797539"/>
    <w:rsid w:val="5B1F4915"/>
    <w:rsid w:val="5B687EAA"/>
    <w:rsid w:val="5B7E6FC6"/>
    <w:rsid w:val="5BA858A7"/>
    <w:rsid w:val="5CF864AA"/>
    <w:rsid w:val="5D8D10E9"/>
    <w:rsid w:val="5E1B77D9"/>
    <w:rsid w:val="5E504EEA"/>
    <w:rsid w:val="5EC0115A"/>
    <w:rsid w:val="5F6649B6"/>
    <w:rsid w:val="60651FB9"/>
    <w:rsid w:val="611834CF"/>
    <w:rsid w:val="6127601D"/>
    <w:rsid w:val="618A206C"/>
    <w:rsid w:val="62805AE5"/>
    <w:rsid w:val="63F6237D"/>
    <w:rsid w:val="642126A0"/>
    <w:rsid w:val="643A50B3"/>
    <w:rsid w:val="655B7E2E"/>
    <w:rsid w:val="65DA51F7"/>
    <w:rsid w:val="660C4115"/>
    <w:rsid w:val="666B5E4F"/>
    <w:rsid w:val="66742F55"/>
    <w:rsid w:val="66AF0431"/>
    <w:rsid w:val="67EB36EB"/>
    <w:rsid w:val="67EF41D5"/>
    <w:rsid w:val="69146D0A"/>
    <w:rsid w:val="693469CC"/>
    <w:rsid w:val="6AB277AF"/>
    <w:rsid w:val="6ABC5E2E"/>
    <w:rsid w:val="6B00125C"/>
    <w:rsid w:val="6C5A31AE"/>
    <w:rsid w:val="6C68355C"/>
    <w:rsid w:val="6D745F31"/>
    <w:rsid w:val="6DF461F5"/>
    <w:rsid w:val="6DFD1A82"/>
    <w:rsid w:val="6E323EC8"/>
    <w:rsid w:val="6E3C795C"/>
    <w:rsid w:val="6E712470"/>
    <w:rsid w:val="6E971ED7"/>
    <w:rsid w:val="6F123FC1"/>
    <w:rsid w:val="71E01DE7"/>
    <w:rsid w:val="72B4116B"/>
    <w:rsid w:val="73985FC7"/>
    <w:rsid w:val="7423609D"/>
    <w:rsid w:val="74844CAB"/>
    <w:rsid w:val="74CA6436"/>
    <w:rsid w:val="77887CA3"/>
    <w:rsid w:val="77A22722"/>
    <w:rsid w:val="79990E5A"/>
    <w:rsid w:val="7A3E3B4E"/>
    <w:rsid w:val="7B6349D3"/>
    <w:rsid w:val="7BA474E0"/>
    <w:rsid w:val="7BF942D3"/>
    <w:rsid w:val="7F2552DD"/>
    <w:rsid w:val="7F3B68AE"/>
    <w:rsid w:val="7FB507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authorities"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8B1DC6"/>
    <w:pPr>
      <w:widowControl w:val="0"/>
      <w:jc w:val="both"/>
    </w:pPr>
    <w:rPr>
      <w:kern w:val="2"/>
      <w:sz w:val="21"/>
    </w:rPr>
  </w:style>
  <w:style w:type="paragraph" w:styleId="1">
    <w:name w:val="heading 1"/>
    <w:basedOn w:val="a"/>
    <w:next w:val="a"/>
    <w:autoRedefine/>
    <w:qFormat/>
    <w:rsid w:val="008B1DC6"/>
    <w:pPr>
      <w:keepNext/>
      <w:keepLines/>
      <w:spacing w:before="240" w:after="240" w:line="578" w:lineRule="auto"/>
      <w:jc w:val="center"/>
      <w:outlineLvl w:val="0"/>
    </w:pPr>
    <w:rPr>
      <w:b/>
      <w:bCs/>
      <w:kern w:val="44"/>
      <w:sz w:val="48"/>
      <w:szCs w:val="48"/>
    </w:rPr>
  </w:style>
  <w:style w:type="paragraph" w:styleId="3">
    <w:name w:val="heading 3"/>
    <w:basedOn w:val="a"/>
    <w:next w:val="a"/>
    <w:autoRedefine/>
    <w:uiPriority w:val="99"/>
    <w:qFormat/>
    <w:rsid w:val="008B1DC6"/>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qFormat/>
    <w:rsid w:val="008B1DC6"/>
    <w:pPr>
      <w:spacing w:line="440" w:lineRule="exact"/>
    </w:pPr>
    <w:rPr>
      <w:sz w:val="32"/>
    </w:rPr>
  </w:style>
  <w:style w:type="paragraph" w:styleId="a4">
    <w:name w:val="table of authorities"/>
    <w:basedOn w:val="a"/>
    <w:next w:val="a"/>
    <w:autoRedefine/>
    <w:qFormat/>
    <w:rsid w:val="008B1DC6"/>
    <w:pPr>
      <w:ind w:leftChars="200" w:left="420"/>
    </w:pPr>
  </w:style>
  <w:style w:type="paragraph" w:styleId="a5">
    <w:name w:val="Body Text Indent"/>
    <w:basedOn w:val="a"/>
    <w:qFormat/>
    <w:rsid w:val="008B1DC6"/>
    <w:pPr>
      <w:ind w:firstLine="645"/>
    </w:pPr>
    <w:rPr>
      <w:rFonts w:ascii="楷体_GB2312" w:eastAsia="楷体_GB2312"/>
      <w:kern w:val="0"/>
      <w:sz w:val="32"/>
    </w:rPr>
  </w:style>
  <w:style w:type="paragraph" w:styleId="a6">
    <w:name w:val="footer"/>
    <w:basedOn w:val="a"/>
    <w:link w:val="Char"/>
    <w:autoRedefine/>
    <w:qFormat/>
    <w:rsid w:val="008B1DC6"/>
    <w:pPr>
      <w:tabs>
        <w:tab w:val="center" w:pos="4153"/>
        <w:tab w:val="right" w:pos="8306"/>
      </w:tabs>
      <w:snapToGrid w:val="0"/>
      <w:jc w:val="left"/>
    </w:pPr>
    <w:rPr>
      <w:sz w:val="18"/>
      <w:szCs w:val="18"/>
    </w:rPr>
  </w:style>
  <w:style w:type="paragraph" w:styleId="a7">
    <w:name w:val="header"/>
    <w:basedOn w:val="a"/>
    <w:autoRedefine/>
    <w:qFormat/>
    <w:rsid w:val="008B1DC6"/>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unhideWhenUsed/>
    <w:qFormat/>
    <w:rsid w:val="008B1DC6"/>
    <w:pPr>
      <w:widowControl/>
      <w:spacing w:before="100" w:beforeAutospacing="1" w:after="100" w:afterAutospacing="1"/>
      <w:jc w:val="left"/>
    </w:pPr>
    <w:rPr>
      <w:rFonts w:ascii="宋体" w:hAnsi="宋体" w:cs="宋体"/>
      <w:kern w:val="0"/>
      <w:sz w:val="24"/>
    </w:rPr>
  </w:style>
  <w:style w:type="character" w:styleId="a9">
    <w:name w:val="Strong"/>
    <w:basedOn w:val="a1"/>
    <w:autoRedefine/>
    <w:qFormat/>
    <w:rsid w:val="008B1DC6"/>
  </w:style>
  <w:style w:type="character" w:styleId="aa">
    <w:name w:val="FollowedHyperlink"/>
    <w:basedOn w:val="a1"/>
    <w:autoRedefine/>
    <w:qFormat/>
    <w:rsid w:val="008B1DC6"/>
    <w:rPr>
      <w:color w:val="800080"/>
      <w:u w:val="none"/>
    </w:rPr>
  </w:style>
  <w:style w:type="character" w:styleId="ab">
    <w:name w:val="Emphasis"/>
    <w:basedOn w:val="a1"/>
    <w:autoRedefine/>
    <w:qFormat/>
    <w:rsid w:val="008B1DC6"/>
  </w:style>
  <w:style w:type="character" w:styleId="HTML">
    <w:name w:val="HTML Definition"/>
    <w:basedOn w:val="a1"/>
    <w:autoRedefine/>
    <w:qFormat/>
    <w:rsid w:val="008B1DC6"/>
  </w:style>
  <w:style w:type="character" w:styleId="HTML0">
    <w:name w:val="HTML Typewriter"/>
    <w:basedOn w:val="a1"/>
    <w:autoRedefine/>
    <w:qFormat/>
    <w:rsid w:val="008B1DC6"/>
    <w:rPr>
      <w:rFonts w:ascii="monospace" w:eastAsia="monospace" w:hAnsi="monospace" w:cs="monospace" w:hint="default"/>
      <w:sz w:val="20"/>
    </w:rPr>
  </w:style>
  <w:style w:type="character" w:styleId="HTML1">
    <w:name w:val="HTML Acronym"/>
    <w:basedOn w:val="a1"/>
    <w:autoRedefine/>
    <w:qFormat/>
    <w:rsid w:val="008B1DC6"/>
  </w:style>
  <w:style w:type="character" w:styleId="HTML2">
    <w:name w:val="HTML Variable"/>
    <w:basedOn w:val="a1"/>
    <w:autoRedefine/>
    <w:qFormat/>
    <w:rsid w:val="008B1DC6"/>
  </w:style>
  <w:style w:type="character" w:styleId="ac">
    <w:name w:val="Hyperlink"/>
    <w:basedOn w:val="a1"/>
    <w:autoRedefine/>
    <w:uiPriority w:val="99"/>
    <w:unhideWhenUsed/>
    <w:qFormat/>
    <w:rsid w:val="008B1DC6"/>
    <w:rPr>
      <w:color w:val="0000FF"/>
      <w:u w:val="none"/>
    </w:rPr>
  </w:style>
  <w:style w:type="character" w:styleId="HTML3">
    <w:name w:val="HTML Code"/>
    <w:basedOn w:val="a1"/>
    <w:autoRedefine/>
    <w:qFormat/>
    <w:rsid w:val="008B1DC6"/>
    <w:rPr>
      <w:rFonts w:ascii="monospace" w:eastAsia="monospace" w:hAnsi="monospace" w:cs="monospace" w:hint="default"/>
      <w:sz w:val="20"/>
    </w:rPr>
  </w:style>
  <w:style w:type="character" w:styleId="HTML4">
    <w:name w:val="HTML Cite"/>
    <w:basedOn w:val="a1"/>
    <w:autoRedefine/>
    <w:qFormat/>
    <w:rsid w:val="008B1DC6"/>
  </w:style>
  <w:style w:type="character" w:styleId="HTML5">
    <w:name w:val="HTML Keyboard"/>
    <w:basedOn w:val="a1"/>
    <w:autoRedefine/>
    <w:qFormat/>
    <w:rsid w:val="008B1DC6"/>
    <w:rPr>
      <w:rFonts w:ascii="monospace" w:eastAsia="monospace" w:hAnsi="monospace" w:cs="monospace" w:hint="default"/>
      <w:sz w:val="20"/>
    </w:rPr>
  </w:style>
  <w:style w:type="character" w:styleId="HTML6">
    <w:name w:val="HTML Sample"/>
    <w:basedOn w:val="a1"/>
    <w:autoRedefine/>
    <w:qFormat/>
    <w:rsid w:val="008B1DC6"/>
    <w:rPr>
      <w:rFonts w:ascii="monospace" w:eastAsia="monospace" w:hAnsi="monospace" w:cs="monospace"/>
    </w:rPr>
  </w:style>
  <w:style w:type="character" w:customStyle="1" w:styleId="jj101">
    <w:name w:val="jj101"/>
    <w:autoRedefine/>
    <w:qFormat/>
    <w:rsid w:val="008B1DC6"/>
    <w:rPr>
      <w:sz w:val="20"/>
      <w:szCs w:val="20"/>
      <w:u w:val="none"/>
    </w:rPr>
  </w:style>
  <w:style w:type="paragraph" w:customStyle="1" w:styleId="ad">
    <w:name w:val="正文文本（）"/>
    <w:basedOn w:val="a"/>
    <w:autoRedefine/>
    <w:qFormat/>
    <w:rsid w:val="008B1DC6"/>
    <w:pPr>
      <w:snapToGrid w:val="0"/>
      <w:spacing w:line="460" w:lineRule="exact"/>
      <w:ind w:firstLineChars="200" w:firstLine="200"/>
    </w:pPr>
    <w:rPr>
      <w:rFonts w:ascii="宋体" w:hAnsi="宋体"/>
      <w:szCs w:val="21"/>
    </w:rPr>
  </w:style>
  <w:style w:type="character" w:customStyle="1" w:styleId="Char">
    <w:name w:val="页脚 Char"/>
    <w:basedOn w:val="a1"/>
    <w:link w:val="a6"/>
    <w:autoRedefine/>
    <w:qFormat/>
    <w:rsid w:val="008B1DC6"/>
    <w:rPr>
      <w:kern w:val="2"/>
      <w:sz w:val="18"/>
      <w:szCs w:val="18"/>
    </w:rPr>
  </w:style>
  <w:style w:type="character" w:customStyle="1" w:styleId="fontstyle01">
    <w:name w:val="fontstyle01"/>
    <w:basedOn w:val="a1"/>
    <w:autoRedefine/>
    <w:qFormat/>
    <w:rsid w:val="008B1DC6"/>
    <w:rPr>
      <w:rFonts w:ascii="TT1FDo03" w:hAnsi="TT1FDo03" w:hint="default"/>
      <w:color w:val="000000"/>
      <w:sz w:val="32"/>
      <w:szCs w:val="32"/>
    </w:rPr>
  </w:style>
  <w:style w:type="character" w:customStyle="1" w:styleId="fontstyle11">
    <w:name w:val="fontstyle11"/>
    <w:basedOn w:val="a1"/>
    <w:autoRedefine/>
    <w:qFormat/>
    <w:rsid w:val="008B1DC6"/>
    <w:rPr>
      <w:rFonts w:ascii="TT1FDo00" w:hAnsi="TT1FDo00" w:hint="default"/>
      <w:color w:val="000000"/>
      <w:sz w:val="32"/>
      <w:szCs w:val="32"/>
    </w:rPr>
  </w:style>
  <w:style w:type="character" w:customStyle="1" w:styleId="fontstyle31">
    <w:name w:val="fontstyle31"/>
    <w:basedOn w:val="a1"/>
    <w:autoRedefine/>
    <w:qFormat/>
    <w:rsid w:val="008B1DC6"/>
    <w:rPr>
      <w:rFonts w:ascii="TT200o00" w:hAnsi="TT200o00" w:hint="default"/>
      <w:color w:val="000000"/>
      <w:sz w:val="32"/>
      <w:szCs w:val="32"/>
    </w:rPr>
  </w:style>
  <w:style w:type="character" w:customStyle="1" w:styleId="fontstyle41">
    <w:name w:val="fontstyle41"/>
    <w:basedOn w:val="a1"/>
    <w:autoRedefine/>
    <w:qFormat/>
    <w:rsid w:val="008B1DC6"/>
    <w:rPr>
      <w:rFonts w:ascii="TT1FDo02" w:hAnsi="TT1FDo02" w:hint="default"/>
      <w:color w:val="000000"/>
      <w:sz w:val="32"/>
      <w:szCs w:val="32"/>
    </w:rPr>
  </w:style>
  <w:style w:type="character" w:customStyle="1" w:styleId="fontstyle51">
    <w:name w:val="fontstyle51"/>
    <w:basedOn w:val="a1"/>
    <w:autoRedefine/>
    <w:qFormat/>
    <w:rsid w:val="008B1DC6"/>
    <w:rPr>
      <w:rFonts w:ascii="TT1FDo01" w:hAnsi="TT1FDo01" w:hint="default"/>
      <w:color w:val="000000"/>
      <w:sz w:val="32"/>
      <w:szCs w:val="32"/>
    </w:rPr>
  </w:style>
  <w:style w:type="paragraph" w:customStyle="1" w:styleId="Default">
    <w:name w:val="Default"/>
    <w:autoRedefine/>
    <w:uiPriority w:val="99"/>
    <w:qFormat/>
    <w:rsid w:val="008B1DC6"/>
    <w:pPr>
      <w:widowControl w:val="0"/>
      <w:autoSpaceDE w:val="0"/>
      <w:autoSpaceDN w:val="0"/>
      <w:adjustRightInd w:val="0"/>
    </w:pPr>
    <w:rPr>
      <w:rFonts w:ascii="宋体" w:hAnsi="宋体"/>
      <w:color w:val="000000"/>
      <w:sz w:val="24"/>
      <w:szCs w:val="22"/>
    </w:rPr>
  </w:style>
  <w:style w:type="character" w:customStyle="1" w:styleId="houram">
    <w:name w:val="hour_am"/>
    <w:basedOn w:val="a1"/>
    <w:autoRedefine/>
    <w:qFormat/>
    <w:rsid w:val="008B1DC6"/>
  </w:style>
  <w:style w:type="character" w:customStyle="1" w:styleId="hover">
    <w:name w:val="hover"/>
    <w:basedOn w:val="a1"/>
    <w:autoRedefine/>
    <w:qFormat/>
    <w:rsid w:val="008B1DC6"/>
    <w:rPr>
      <w:shd w:val="clear" w:color="auto" w:fill="EEEEEE"/>
    </w:rPr>
  </w:style>
  <w:style w:type="character" w:customStyle="1" w:styleId="old">
    <w:name w:val="old"/>
    <w:basedOn w:val="a1"/>
    <w:autoRedefine/>
    <w:qFormat/>
    <w:rsid w:val="008B1DC6"/>
    <w:rPr>
      <w:color w:val="999999"/>
    </w:rPr>
  </w:style>
  <w:style w:type="character" w:customStyle="1" w:styleId="glyphicon">
    <w:name w:val="glyphicon"/>
    <w:basedOn w:val="a1"/>
    <w:autoRedefine/>
    <w:qFormat/>
    <w:rsid w:val="008B1DC6"/>
  </w:style>
  <w:style w:type="character" w:customStyle="1" w:styleId="hourpm">
    <w:name w:val="hour_pm"/>
    <w:basedOn w:val="a1"/>
    <w:autoRedefine/>
    <w:qFormat/>
    <w:rsid w:val="008B1DC6"/>
  </w:style>
  <w:style w:type="paragraph" w:customStyle="1" w:styleId="ae">
    <w:name w:val="标题一，"/>
    <w:basedOn w:val="1"/>
    <w:autoRedefine/>
    <w:qFormat/>
    <w:rsid w:val="008B1DC6"/>
    <w:rPr>
      <w:sz w:val="45"/>
    </w:rPr>
  </w:style>
  <w:style w:type="paragraph" w:styleId="af">
    <w:name w:val="List Paragraph"/>
    <w:basedOn w:val="a"/>
    <w:uiPriority w:val="34"/>
    <w:qFormat/>
    <w:rsid w:val="008B1DC6"/>
    <w:pPr>
      <w:ind w:firstLineChars="200" w:firstLine="420"/>
    </w:pPr>
    <w:rPr>
      <w:rFonts w:ascii="等线" w:eastAsia="等线" w:hAnsi="等线" w:cs="宋体"/>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393</Words>
  <Characters>2241</Characters>
  <Application>Microsoft Office Word</Application>
  <DocSecurity>0</DocSecurity>
  <Lines>18</Lines>
  <Paragraphs>5</Paragraphs>
  <ScaleCrop>false</ScaleCrop>
  <Company>Microsoft</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13</cp:revision>
  <dcterms:created xsi:type="dcterms:W3CDTF">2020-06-29T06:46:00Z</dcterms:created>
  <dcterms:modified xsi:type="dcterms:W3CDTF">2025-11-11T04:38:00Z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B72D1B82D94C46FA8BA66DEA8738F4DF</vt:lpwstr>
  </property>
  <property fmtid="{D5CDD505-2E9C-101B-9397-08002B2CF9AE}" pid="4" name="KSOTemplateDocerSaveRecord">
    <vt:lpwstr>eyJoZGlkIjoiYjYyZjExNmYzN2Y2ZWU1ZjZlM2FlYTRiNTNjYjM5MjMiLCJ1c2VySWQiOiI0MDIyMzA0MzgifQ==</vt:lpwstr>
  </property>
</Properties>
</file>