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D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202</w:t>
      </w:r>
      <w:r>
        <w:rPr>
          <w:rFonts w:hint="eastAsia" w:ascii="Times New Roman" w:eastAsia="方正小标宋简体" w:cs="Times New Roman"/>
          <w:color w:val="000000"/>
          <w:kern w:val="2"/>
          <w:sz w:val="44"/>
          <w:szCs w:val="44"/>
          <w:lang w:val="en-US" w:eastAsia="zh-CN"/>
        </w:rPr>
        <w:t>5</w:t>
      </w:r>
      <w:r>
        <w:rPr>
          <w:rFonts w:hint="eastAsia" w:ascii="Times New Roman" w:hAnsi="Times New Roman" w:eastAsia="方正小标宋简体" w:cs="Times New Roman"/>
          <w:color w:val="000000"/>
          <w:kern w:val="2"/>
          <w:sz w:val="44"/>
          <w:szCs w:val="44"/>
          <w:lang w:val="en-US" w:eastAsia="zh-CN"/>
        </w:rPr>
        <w:t>年新北区</w:t>
      </w:r>
      <w:r>
        <w:rPr>
          <w:rFonts w:hint="eastAsia" w:ascii="Times New Roman" w:eastAsia="方正小标宋简体" w:cs="Times New Roman"/>
          <w:color w:val="000000"/>
          <w:kern w:val="2"/>
          <w:sz w:val="44"/>
          <w:szCs w:val="44"/>
          <w:lang w:val="en-US" w:eastAsia="zh-CN"/>
        </w:rPr>
        <w:t>燃气软管</w:t>
      </w:r>
      <w:r>
        <w:rPr>
          <w:rFonts w:hint="eastAsia" w:ascii="Times New Roman" w:hAnsi="Times New Roman" w:eastAsia="方正小标宋简体" w:cs="Times New Roman"/>
          <w:color w:val="000000"/>
          <w:kern w:val="2"/>
          <w:sz w:val="44"/>
          <w:szCs w:val="44"/>
          <w:lang w:val="en-US" w:eastAsia="zh-CN"/>
        </w:rPr>
        <w:t>产品质量</w:t>
      </w:r>
    </w:p>
    <w:p w14:paraId="1FBB5B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bidi="ar-SA"/>
        </w:rPr>
      </w:pPr>
      <w:r>
        <w:rPr>
          <w:rFonts w:hint="eastAsia" w:ascii="Times New Roman" w:hAnsi="Times New Roman" w:eastAsia="方正小标宋简体" w:cs="Times New Roman"/>
          <w:color w:val="000000"/>
          <w:kern w:val="2"/>
          <w:sz w:val="44"/>
          <w:szCs w:val="44"/>
          <w:lang w:val="en-US" w:eastAsia="zh-CN"/>
        </w:rPr>
        <w:t>监督抽查分析报告</w:t>
      </w:r>
    </w:p>
    <w:p w14:paraId="1880A6C9">
      <w:pPr>
        <w:pStyle w:val="2"/>
        <w:keepNext w:val="0"/>
        <w:keepLines w:val="0"/>
        <w:pageBreakBefore w:val="0"/>
        <w:widowControl w:val="0"/>
        <w:kinsoku/>
        <w:wordWrap/>
        <w:overflowPunct/>
        <w:topLinePunct w:val="0"/>
        <w:autoSpaceDE w:val="0"/>
        <w:autoSpaceDN w:val="0"/>
        <w:bidi w:val="0"/>
        <w:snapToGrid/>
        <w:spacing w:line="560" w:lineRule="exact"/>
        <w:ind w:left="0" w:leftChars="0" w:firstLine="0" w:firstLineChars="0"/>
        <w:jc w:val="left"/>
        <w:textAlignment w:val="auto"/>
        <w:rPr>
          <w:rFonts w:ascii="黑体" w:hAnsi="黑体" w:eastAsia="黑体" w:cs="黑体"/>
          <w:b w:val="0"/>
          <w:bCs w:val="0"/>
          <w:kern w:val="0"/>
          <w:sz w:val="32"/>
          <w:lang w:val="zh-CN" w:bidi="zh-CN"/>
        </w:rPr>
      </w:pPr>
      <w:r>
        <w:rPr>
          <w:rFonts w:hint="eastAsia" w:ascii="黑体" w:hAnsi="黑体" w:eastAsia="黑体" w:cs="黑体"/>
          <w:b w:val="0"/>
          <w:bCs w:val="0"/>
          <w:kern w:val="0"/>
          <w:sz w:val="32"/>
          <w:lang w:bidi="zh-CN"/>
        </w:rPr>
        <w:t>一、</w:t>
      </w:r>
      <w:r>
        <w:rPr>
          <w:rFonts w:hint="eastAsia" w:ascii="黑体" w:hAnsi="黑体" w:eastAsia="黑体" w:cs="黑体"/>
          <w:b w:val="0"/>
          <w:bCs w:val="0"/>
          <w:kern w:val="0"/>
          <w:sz w:val="32"/>
          <w:lang w:val="zh-CN" w:bidi="zh-CN"/>
        </w:rPr>
        <w:t>内容摘要</w:t>
      </w:r>
    </w:p>
    <w:p w14:paraId="26B615DE">
      <w:pPr>
        <w:keepNext w:val="0"/>
        <w:keepLines w:val="0"/>
        <w:pageBreakBefore w:val="0"/>
        <w:widowControl w:val="0"/>
        <w:kinsoku/>
        <w:wordWrap/>
        <w:overflowPunct/>
        <w:topLinePunct w:val="0"/>
        <w:bidi w:val="0"/>
        <w:snapToGrid/>
        <w:spacing w:line="560" w:lineRule="exact"/>
        <w:ind w:firstLine="640" w:firstLineChars="200"/>
        <w:contextualSpacing/>
        <w:textAlignment w:val="auto"/>
        <w:rPr>
          <w:rFonts w:eastAsia="仿宋_GB2312"/>
          <w:sz w:val="32"/>
          <w:szCs w:val="32"/>
          <w:lang w:val="zh-CN"/>
        </w:rPr>
      </w:pPr>
      <w:r>
        <w:rPr>
          <w:rFonts w:hint="eastAsia" w:eastAsia="仿宋_GB2312"/>
          <w:sz w:val="32"/>
          <w:szCs w:val="32"/>
          <w:lang w:val="zh-CN"/>
        </w:rPr>
        <w:t>202</w:t>
      </w:r>
      <w:r>
        <w:rPr>
          <w:rFonts w:hint="eastAsia" w:eastAsia="仿宋_GB2312"/>
          <w:sz w:val="32"/>
          <w:szCs w:val="32"/>
          <w:lang w:val="en-US" w:eastAsia="zh-CN"/>
        </w:rPr>
        <w:t>5</w:t>
      </w:r>
      <w:r>
        <w:rPr>
          <w:rFonts w:hint="eastAsia" w:eastAsia="仿宋_GB2312"/>
          <w:sz w:val="32"/>
          <w:szCs w:val="32"/>
          <w:lang w:val="zh-CN"/>
        </w:rPr>
        <w:t>年</w:t>
      </w:r>
      <w:r>
        <w:rPr>
          <w:rFonts w:hint="eastAsia" w:eastAsia="仿宋_GB2312"/>
          <w:sz w:val="32"/>
          <w:szCs w:val="32"/>
          <w:lang w:val="en-US" w:eastAsia="zh-CN"/>
        </w:rPr>
        <w:t>11</w:t>
      </w:r>
      <w:r>
        <w:rPr>
          <w:rFonts w:hint="eastAsia" w:eastAsia="仿宋_GB2312"/>
          <w:sz w:val="32"/>
          <w:szCs w:val="32"/>
          <w:lang w:val="zh-CN"/>
        </w:rPr>
        <w:t>月到</w:t>
      </w:r>
      <w:r>
        <w:rPr>
          <w:rFonts w:hint="eastAsia" w:eastAsia="仿宋_GB2312"/>
          <w:sz w:val="32"/>
          <w:szCs w:val="32"/>
          <w:lang w:val="en-US" w:eastAsia="zh-CN"/>
        </w:rPr>
        <w:t>12</w:t>
      </w:r>
      <w:r>
        <w:rPr>
          <w:rFonts w:hint="eastAsia" w:eastAsia="仿宋_GB2312"/>
          <w:sz w:val="32"/>
          <w:szCs w:val="32"/>
          <w:lang w:val="zh-CN"/>
        </w:rPr>
        <w:t>月，常州国家高新技术产业开发区(新北区)市场监督管理局委托重庆仕益产品质量检测有限责任公司对</w:t>
      </w:r>
      <w:r>
        <w:rPr>
          <w:rFonts w:hint="eastAsia" w:eastAsia="仿宋_GB2312"/>
          <w:sz w:val="32"/>
          <w:szCs w:val="32"/>
          <w:lang w:val="en-US" w:eastAsia="zh-CN"/>
        </w:rPr>
        <w:t>区内</w:t>
      </w:r>
      <w:r>
        <w:rPr>
          <w:rFonts w:hint="eastAsia" w:eastAsia="仿宋_GB2312"/>
          <w:sz w:val="32"/>
          <w:szCs w:val="32"/>
          <w:lang w:val="zh-CN"/>
        </w:rPr>
        <w:t>实体店销售的</w:t>
      </w:r>
      <w:r>
        <w:rPr>
          <w:rFonts w:hint="eastAsia" w:eastAsia="仿宋_GB2312"/>
          <w:sz w:val="32"/>
          <w:szCs w:val="32"/>
          <w:lang w:val="en-US" w:eastAsia="zh-CN"/>
        </w:rPr>
        <w:t>燃气用具连接用软管</w:t>
      </w:r>
      <w:r>
        <w:rPr>
          <w:rFonts w:hint="eastAsia" w:eastAsia="仿宋_GB2312"/>
          <w:sz w:val="32"/>
          <w:szCs w:val="32"/>
          <w:lang w:val="zh-CN"/>
        </w:rPr>
        <w:t>产品进行了</w:t>
      </w:r>
      <w:r>
        <w:rPr>
          <w:rFonts w:hint="eastAsia" w:eastAsia="仿宋_GB2312"/>
          <w:sz w:val="32"/>
          <w:szCs w:val="32"/>
          <w:lang w:val="en-US" w:eastAsia="zh-CN"/>
        </w:rPr>
        <w:t>区</w:t>
      </w:r>
      <w:r>
        <w:rPr>
          <w:rFonts w:hint="eastAsia" w:eastAsia="仿宋_GB2312"/>
          <w:sz w:val="32"/>
          <w:szCs w:val="32"/>
          <w:lang w:val="zh-CN"/>
        </w:rPr>
        <w:t>级定期监督抽查。本次抽检任务计划抽取实体店</w:t>
      </w:r>
      <w:r>
        <w:rPr>
          <w:rFonts w:hint="eastAsia" w:eastAsia="仿宋_GB2312"/>
          <w:sz w:val="32"/>
          <w:szCs w:val="32"/>
          <w:lang w:val="en-US" w:eastAsia="zh-CN"/>
        </w:rPr>
        <w:t>5</w:t>
      </w:r>
      <w:r>
        <w:rPr>
          <w:rFonts w:hint="eastAsia" w:eastAsia="仿宋_GB2312"/>
          <w:sz w:val="32"/>
          <w:szCs w:val="32"/>
          <w:lang w:val="zh-CN"/>
        </w:rPr>
        <w:t>批次，实际抽到实体店</w:t>
      </w:r>
      <w:r>
        <w:rPr>
          <w:rFonts w:hint="eastAsia" w:eastAsia="仿宋_GB2312"/>
          <w:sz w:val="32"/>
          <w:szCs w:val="32"/>
          <w:lang w:val="en-US" w:eastAsia="zh-CN"/>
        </w:rPr>
        <w:t>5</w:t>
      </w:r>
      <w:r>
        <w:rPr>
          <w:rFonts w:hint="eastAsia" w:eastAsia="仿宋_GB2312"/>
          <w:sz w:val="32"/>
          <w:szCs w:val="32"/>
          <w:lang w:val="zh-CN"/>
        </w:rPr>
        <w:t>批次，抽到率100%。经检测，参与判定的</w:t>
      </w:r>
      <w:r>
        <w:rPr>
          <w:rFonts w:hint="eastAsia" w:eastAsia="仿宋_GB2312"/>
          <w:sz w:val="32"/>
          <w:szCs w:val="32"/>
          <w:lang w:val="en-US" w:eastAsia="zh-CN"/>
        </w:rPr>
        <w:t>5</w:t>
      </w:r>
      <w:r>
        <w:rPr>
          <w:rFonts w:hint="eastAsia" w:eastAsia="仿宋_GB2312"/>
          <w:sz w:val="32"/>
          <w:szCs w:val="32"/>
          <w:lang w:val="zh-CN"/>
        </w:rPr>
        <w:t>批次产品，合格</w:t>
      </w:r>
      <w:r>
        <w:rPr>
          <w:rFonts w:hint="eastAsia" w:eastAsia="仿宋_GB2312"/>
          <w:sz w:val="32"/>
          <w:szCs w:val="32"/>
          <w:lang w:val="en-US" w:eastAsia="zh-CN"/>
        </w:rPr>
        <w:t>5</w:t>
      </w:r>
      <w:r>
        <w:rPr>
          <w:rFonts w:hint="eastAsia" w:eastAsia="仿宋_GB2312"/>
          <w:sz w:val="32"/>
          <w:szCs w:val="32"/>
          <w:lang w:val="zh-CN"/>
        </w:rPr>
        <w:t>批次，合格率为</w:t>
      </w:r>
      <w:r>
        <w:rPr>
          <w:rFonts w:hint="eastAsia" w:eastAsia="仿宋_GB2312"/>
          <w:sz w:val="32"/>
          <w:szCs w:val="32"/>
          <w:lang w:val="en-US" w:eastAsia="zh-CN"/>
        </w:rPr>
        <w:t>100</w:t>
      </w:r>
      <w:r>
        <w:rPr>
          <w:rFonts w:hint="eastAsia" w:eastAsia="仿宋_GB2312"/>
          <w:sz w:val="32"/>
          <w:szCs w:val="32"/>
          <w:lang w:val="zh-CN"/>
        </w:rPr>
        <w:t>%。检测依据为：GB 44017-2024《燃气用具连接用金属包覆软管》、GB/T 41317-2022《燃气用具连接用不锈钢波纹软管》、GB/T 26002-2010《燃气输送用不锈钢波纹软管及管件》。</w:t>
      </w:r>
    </w:p>
    <w:p w14:paraId="1170D11B">
      <w:pPr>
        <w:pStyle w:val="2"/>
        <w:keepNext w:val="0"/>
        <w:keepLines w:val="0"/>
        <w:pageBreakBefore w:val="0"/>
        <w:widowControl w:val="0"/>
        <w:kinsoku/>
        <w:wordWrap/>
        <w:overflowPunct/>
        <w:topLinePunct w:val="0"/>
        <w:autoSpaceDE w:val="0"/>
        <w:autoSpaceDN w:val="0"/>
        <w:bidi w:val="0"/>
        <w:snapToGrid/>
        <w:spacing w:line="560" w:lineRule="exact"/>
        <w:ind w:left="0" w:leftChars="0" w:firstLine="0" w:firstLineChars="0"/>
        <w:jc w:val="left"/>
        <w:textAlignment w:val="auto"/>
        <w:rPr>
          <w:rFonts w:ascii="黑体" w:hAnsi="黑体" w:eastAsia="黑体" w:cs="黑体"/>
          <w:b w:val="0"/>
          <w:bCs w:val="0"/>
          <w:kern w:val="0"/>
          <w:sz w:val="32"/>
          <w:lang w:bidi="zh-CN"/>
        </w:rPr>
      </w:pPr>
      <w:r>
        <w:rPr>
          <w:rFonts w:hint="eastAsia" w:ascii="黑体" w:hAnsi="黑体" w:eastAsia="黑体" w:cs="黑体"/>
          <w:b w:val="0"/>
          <w:bCs w:val="0"/>
          <w:kern w:val="0"/>
          <w:sz w:val="32"/>
          <w:lang w:bidi="zh-CN"/>
        </w:rPr>
        <w:t>二、产品和产业概况</w:t>
      </w:r>
    </w:p>
    <w:p w14:paraId="5F9928EA">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eastAsia="楷体_GB2312" w:cs="楷体_GB2312"/>
          <w:b w:val="0"/>
          <w:bCs w:val="0"/>
          <w:color w:val="000000"/>
          <w:sz w:val="32"/>
          <w:szCs w:val="32"/>
        </w:rPr>
      </w:pPr>
      <w:r>
        <w:rPr>
          <w:rFonts w:hint="eastAsia" w:eastAsia="楷体_GB2312" w:cs="楷体_GB2312"/>
          <w:b w:val="0"/>
          <w:bCs w:val="0"/>
          <w:color w:val="000000"/>
          <w:sz w:val="32"/>
          <w:szCs w:val="32"/>
        </w:rPr>
        <w:t>（一）产品概况</w:t>
      </w:r>
    </w:p>
    <w:p w14:paraId="2E5660A8">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eastAsia="仿宋_GB2312"/>
          <w:sz w:val="32"/>
          <w:szCs w:val="32"/>
          <w:lang w:val="zh-CN"/>
        </w:rPr>
      </w:pPr>
      <w:r>
        <w:rPr>
          <w:rFonts w:hint="eastAsia" w:eastAsia="仿宋_GB2312"/>
          <w:sz w:val="32"/>
          <w:szCs w:val="32"/>
          <w:lang w:val="zh-CN"/>
        </w:rPr>
        <w:t>燃气用具连接用软管主要用于城镇燃气室内管道支管，家用瓶装液化石油气调压器出口与燃烧器具连接，主要包括燃气用具连接用不锈钢波纹软管、燃气用具连接用金属包覆软管、燃气用具连接用橡胶复合软管、家用燃气用橡胶和塑料软管及软管组合件。</w:t>
      </w:r>
    </w:p>
    <w:p w14:paraId="0F848A53">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eastAsia="仿宋_GB2312"/>
          <w:sz w:val="32"/>
          <w:szCs w:val="32"/>
          <w:lang w:val="zh-CN"/>
        </w:rPr>
      </w:pPr>
      <w:r>
        <w:rPr>
          <w:rFonts w:hint="eastAsia" w:eastAsia="仿宋_GB2312"/>
          <w:sz w:val="32"/>
          <w:szCs w:val="32"/>
          <w:lang w:val="zh-CN"/>
        </w:rPr>
        <w:t>燃气用具连接用不锈钢波纹软管是指两端设有与燃烧器具或燃气设备及管道连接的螺纹接头，有固定长度的、带有被覆层的不锈钢波纹软管，适用于工作压力不大于10kPa、使用环境温度为-10℃～70℃、燃气质量符合GB/T 13611的城镇燃气室内管道支管，家用瓶装液化石油气调压器出口与燃烧器具连接用。</w:t>
      </w:r>
    </w:p>
    <w:p w14:paraId="7A2EF7EE">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eastAsia="仿宋_GB2312"/>
          <w:sz w:val="32"/>
          <w:szCs w:val="32"/>
          <w:lang w:val="zh-CN"/>
        </w:rPr>
      </w:pPr>
      <w:r>
        <w:rPr>
          <w:rFonts w:hint="eastAsia" w:eastAsia="仿宋_GB2312"/>
          <w:sz w:val="32"/>
          <w:szCs w:val="32"/>
          <w:lang w:val="zh-CN"/>
        </w:rPr>
        <w:t>燃气用具连接用金属包覆软管是指两端带有连接燃烧器具和燃气管道接头，有固定长度，且橡胶管由塑料护套和柔性金属护套保护的燃气用具连接管，适用于公称尺寸不大于32、工作压力不大于10kPa、使用环境温度为-10℃～70℃、燃气质量符合GB/T 13611的城镇燃气室内管道支管，家用瓶装液化石油气调压器出口与燃烧器具连接用。</w:t>
      </w:r>
    </w:p>
    <w:p w14:paraId="784688CD">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eastAsia="仿宋_GB2312"/>
          <w:sz w:val="32"/>
          <w:szCs w:val="32"/>
          <w:lang w:val="zh-CN"/>
        </w:rPr>
      </w:pPr>
      <w:r>
        <w:rPr>
          <w:rFonts w:hint="eastAsia" w:eastAsia="仿宋_GB2312"/>
          <w:sz w:val="32"/>
          <w:szCs w:val="32"/>
          <w:lang w:val="zh-CN"/>
        </w:rPr>
        <w:t>燃气用具连接用橡胶复合软管适用于工作压力不大于10kPa、使用环境温度为-10℃～70℃、燃气质量符合GB/T 13611的城镇燃气室内管道支管，家用瓶装液化石油气调压器出口与燃烧器具连接用。</w:t>
      </w:r>
    </w:p>
    <w:p w14:paraId="57A7B65C">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eastAsia="仿宋_GB2312"/>
          <w:sz w:val="32"/>
          <w:szCs w:val="32"/>
          <w:lang w:val="zh-CN"/>
        </w:rPr>
      </w:pPr>
      <w:r>
        <w:rPr>
          <w:rFonts w:hint="eastAsia" w:eastAsia="仿宋_GB2312"/>
          <w:sz w:val="32"/>
          <w:szCs w:val="32"/>
          <w:lang w:val="zh-CN"/>
        </w:rPr>
        <w:t>家用燃气用橡胶和塑料软管及软管组合件是适用于使用环境温度为-10℃～70℃、工作压力3.3kPa以下的城镇低压燃气的燃气开关和燃烧器具之间，以及家用瓶装液化石油气的调压器和燃烧器具间连接用的橡胶和塑料软管及软管组合件。</w:t>
      </w:r>
    </w:p>
    <w:p w14:paraId="3F0EE030">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eastAsia="楷体_GB2312" w:cs="楷体_GB2312"/>
          <w:b w:val="0"/>
          <w:bCs w:val="0"/>
          <w:color w:val="000000"/>
          <w:sz w:val="32"/>
          <w:szCs w:val="32"/>
        </w:rPr>
      </w:pPr>
      <w:r>
        <w:rPr>
          <w:rFonts w:hint="eastAsia" w:eastAsia="楷体_GB2312" w:cs="楷体_GB2312"/>
          <w:b w:val="0"/>
          <w:bCs w:val="0"/>
          <w:color w:val="000000"/>
          <w:sz w:val="32"/>
          <w:szCs w:val="32"/>
        </w:rPr>
        <w:t>（二）产业概况</w:t>
      </w:r>
    </w:p>
    <w:p w14:paraId="20374284">
      <w:pPr>
        <w:keepNext w:val="0"/>
        <w:keepLines w:val="0"/>
        <w:pageBreakBefore w:val="0"/>
        <w:widowControl w:val="0"/>
        <w:kinsoku/>
        <w:wordWrap/>
        <w:overflowPunct/>
        <w:topLinePunct w:val="0"/>
        <w:bidi w:val="0"/>
        <w:snapToGrid/>
        <w:spacing w:line="560" w:lineRule="exact"/>
        <w:ind w:firstLine="640" w:firstLineChars="200"/>
        <w:contextualSpacing/>
        <w:textAlignment w:val="auto"/>
        <w:rPr>
          <w:rFonts w:hint="eastAsia" w:eastAsia="仿宋_GB2312"/>
          <w:sz w:val="32"/>
          <w:szCs w:val="32"/>
          <w:lang w:val="zh-CN"/>
        </w:rPr>
      </w:pPr>
      <w:r>
        <w:rPr>
          <w:rFonts w:hint="eastAsia" w:eastAsia="仿宋_GB2312"/>
          <w:sz w:val="32"/>
          <w:szCs w:val="32"/>
          <w:lang w:val="zh-CN"/>
        </w:rPr>
        <w:t>目前全国燃气用具连接用软管生产企业约有200多家，企业主要分布在山东、江苏、浙江、广东等省。其中小微企业约占企业总量的95%左右，产量约占全国总产量的80%；中型企业数量约5%，产量约占总产量的20%。主要产业集中区有江苏南京地区、浙江宁波地区、广东揭阳地区。</w:t>
      </w:r>
    </w:p>
    <w:p w14:paraId="6C92CA11">
      <w:pPr>
        <w:keepNext w:val="0"/>
        <w:keepLines w:val="0"/>
        <w:pageBreakBefore w:val="0"/>
        <w:widowControl w:val="0"/>
        <w:kinsoku/>
        <w:wordWrap/>
        <w:overflowPunct/>
        <w:topLinePunct w:val="0"/>
        <w:bidi w:val="0"/>
        <w:snapToGrid/>
        <w:spacing w:line="560" w:lineRule="exact"/>
        <w:contextualSpacing/>
        <w:textAlignment w:val="auto"/>
        <w:rPr>
          <w:rFonts w:ascii="黑体" w:hAnsi="黑体" w:eastAsia="黑体" w:cs="黑体"/>
          <w:kern w:val="0"/>
          <w:sz w:val="32"/>
          <w:lang w:val="zh-CN" w:bidi="zh-CN"/>
        </w:rPr>
      </w:pPr>
      <w:r>
        <w:rPr>
          <w:rFonts w:hint="eastAsia" w:ascii="黑体" w:hAnsi="黑体" w:eastAsia="黑体" w:cs="黑体"/>
          <w:kern w:val="0"/>
          <w:sz w:val="32"/>
          <w:lang w:bidi="zh-CN"/>
        </w:rPr>
        <w:t>三、</w:t>
      </w:r>
      <w:r>
        <w:rPr>
          <w:rFonts w:hint="eastAsia" w:ascii="黑体" w:hAnsi="黑体" w:eastAsia="黑体" w:cs="黑体"/>
          <w:kern w:val="0"/>
          <w:sz w:val="32"/>
          <w:lang w:val="zh-CN" w:bidi="zh-CN"/>
        </w:rPr>
        <w:t>检验检测情况</w:t>
      </w:r>
    </w:p>
    <w:p w14:paraId="338D010C">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eastAsia="楷体_GB2312" w:cs="楷体_GB2312"/>
          <w:b w:val="0"/>
          <w:bCs w:val="0"/>
          <w:color w:val="000000"/>
          <w:sz w:val="32"/>
          <w:szCs w:val="32"/>
        </w:rPr>
      </w:pPr>
      <w:r>
        <w:rPr>
          <w:rFonts w:hint="eastAsia" w:eastAsia="楷体_GB2312" w:cs="楷体_GB2312"/>
          <w:b w:val="0"/>
          <w:bCs w:val="0"/>
          <w:color w:val="000000"/>
          <w:sz w:val="32"/>
          <w:szCs w:val="32"/>
        </w:rPr>
        <w:t>（一）样品来源</w:t>
      </w:r>
    </w:p>
    <w:p w14:paraId="54E9D491">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仿宋" w:hAnsi="仿宋" w:eastAsia="仿宋" w:cs="仿宋"/>
          <w:kern w:val="0"/>
          <w:sz w:val="32"/>
          <w:szCs w:val="32"/>
          <w:lang w:bidi="zh-CN"/>
        </w:rPr>
      </w:pPr>
      <w:r>
        <w:rPr>
          <w:rFonts w:hint="eastAsia" w:eastAsia="仿宋_GB2312"/>
          <w:sz w:val="32"/>
          <w:szCs w:val="32"/>
        </w:rPr>
        <w:t>本次监督抽查</w:t>
      </w:r>
      <w:r>
        <w:rPr>
          <w:rFonts w:hint="eastAsia" w:eastAsia="仿宋_GB2312"/>
          <w:sz w:val="32"/>
          <w:szCs w:val="32"/>
          <w:lang w:val="en-US" w:eastAsia="zh-CN"/>
        </w:rPr>
        <w:t>燃气用具连接用软管</w:t>
      </w:r>
      <w:r>
        <w:rPr>
          <w:rFonts w:hint="eastAsia" w:eastAsia="仿宋_GB2312"/>
          <w:sz w:val="32"/>
          <w:szCs w:val="32"/>
        </w:rPr>
        <w:t>产品共</w:t>
      </w:r>
      <w:r>
        <w:rPr>
          <w:rFonts w:hint="eastAsia" w:eastAsia="仿宋_GB2312"/>
          <w:sz w:val="32"/>
          <w:szCs w:val="32"/>
          <w:lang w:val="en-US" w:eastAsia="zh-CN"/>
        </w:rPr>
        <w:t>5</w:t>
      </w:r>
      <w:r>
        <w:rPr>
          <w:rFonts w:hint="eastAsia" w:eastAsia="仿宋_GB2312"/>
          <w:sz w:val="32"/>
          <w:szCs w:val="32"/>
        </w:rPr>
        <w:t>批</w:t>
      </w:r>
      <w:r>
        <w:rPr>
          <w:rFonts w:hint="eastAsia" w:eastAsia="仿宋_GB2312"/>
          <w:sz w:val="32"/>
          <w:szCs w:val="32"/>
          <w:lang w:val="en-US" w:eastAsia="zh-CN"/>
        </w:rPr>
        <w:t>次</w:t>
      </w:r>
      <w:r>
        <w:rPr>
          <w:rFonts w:hint="eastAsia" w:eastAsia="仿宋_GB2312"/>
          <w:sz w:val="32"/>
          <w:szCs w:val="32"/>
        </w:rPr>
        <w:t>，</w:t>
      </w:r>
      <w:r>
        <w:rPr>
          <w:rFonts w:hint="eastAsia" w:eastAsia="仿宋_GB2312"/>
          <w:sz w:val="32"/>
          <w:szCs w:val="32"/>
          <w:lang w:val="en-US" w:eastAsia="zh-CN"/>
        </w:rPr>
        <w:t>均来自</w:t>
      </w:r>
      <w:r>
        <w:rPr>
          <w:rFonts w:hint="eastAsia" w:eastAsia="仿宋_GB2312"/>
          <w:sz w:val="32"/>
          <w:szCs w:val="32"/>
        </w:rPr>
        <w:t>实体店</w:t>
      </w:r>
      <w:r>
        <w:rPr>
          <w:rFonts w:hint="eastAsia" w:eastAsia="仿宋_GB2312"/>
          <w:sz w:val="32"/>
          <w:szCs w:val="32"/>
          <w:lang w:val="en-US" w:eastAsia="zh-CN"/>
        </w:rPr>
        <w:t>5批次</w:t>
      </w:r>
      <w:r>
        <w:rPr>
          <w:rFonts w:hint="eastAsia" w:eastAsia="仿宋_GB2312"/>
          <w:sz w:val="32"/>
          <w:szCs w:val="32"/>
        </w:rPr>
        <w:t>，具体情况见表1。</w:t>
      </w:r>
    </w:p>
    <w:p w14:paraId="4C45FDBC">
      <w:pPr>
        <w:autoSpaceDE w:val="0"/>
        <w:autoSpaceDN w:val="0"/>
        <w:spacing w:line="570" w:lineRule="exact"/>
        <w:ind w:firstLine="600" w:firstLineChars="200"/>
        <w:jc w:val="center"/>
        <w:rPr>
          <w:rFonts w:eastAsia="仿宋_GB2312" w:cs="Arial Unicode MS"/>
          <w:kern w:val="0"/>
          <w:sz w:val="30"/>
          <w:szCs w:val="30"/>
          <w:lang w:val="zh-CN" w:bidi="zh-CN"/>
        </w:rPr>
      </w:pPr>
      <w:r>
        <w:rPr>
          <w:rFonts w:hint="eastAsia" w:eastAsia="仿宋_GB2312" w:cs="Arial Unicode MS"/>
          <w:kern w:val="0"/>
          <w:sz w:val="30"/>
          <w:szCs w:val="30"/>
          <w:lang w:val="zh-CN" w:bidi="zh-CN"/>
        </w:rPr>
        <w:t>表1样品来源</w:t>
      </w:r>
    </w:p>
    <w:tbl>
      <w:tblPr>
        <w:tblStyle w:val="15"/>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5"/>
        <w:gridCol w:w="1276"/>
        <w:gridCol w:w="1228"/>
        <w:gridCol w:w="1461"/>
        <w:gridCol w:w="1453"/>
      </w:tblGrid>
      <w:tr w14:paraId="2877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265" w:type="dxa"/>
            <w:vAlign w:val="center"/>
          </w:tcPr>
          <w:p w14:paraId="3B0EFE3D">
            <w:pPr>
              <w:autoSpaceDE w:val="0"/>
              <w:autoSpaceDN w:val="0"/>
              <w:spacing w:line="570" w:lineRule="exact"/>
              <w:jc w:val="center"/>
              <w:rPr>
                <w:rFonts w:eastAsia="仿宋_GB2312" w:cs="Arial Unicode MS"/>
                <w:kern w:val="0"/>
                <w:sz w:val="30"/>
                <w:szCs w:val="30"/>
                <w:lang w:val="zh-CN" w:bidi="zh-CN"/>
              </w:rPr>
            </w:pPr>
            <w:r>
              <w:rPr>
                <w:rFonts w:hint="eastAsia" w:eastAsia="仿宋_GB2312" w:cs="Arial Unicode MS"/>
                <w:kern w:val="0"/>
                <w:sz w:val="30"/>
                <w:szCs w:val="30"/>
                <w:lang w:val="zh-CN" w:bidi="zh-CN"/>
              </w:rPr>
              <w:t>产品类别</w:t>
            </w:r>
          </w:p>
        </w:tc>
        <w:tc>
          <w:tcPr>
            <w:tcW w:w="2504" w:type="dxa"/>
            <w:gridSpan w:val="2"/>
            <w:vAlign w:val="center"/>
          </w:tcPr>
          <w:p w14:paraId="6A900A1B">
            <w:pPr>
              <w:autoSpaceDE w:val="0"/>
              <w:autoSpaceDN w:val="0"/>
              <w:spacing w:line="570" w:lineRule="exact"/>
              <w:jc w:val="center"/>
              <w:rPr>
                <w:rFonts w:eastAsia="仿宋_GB2312" w:cs="Arial Unicode MS"/>
                <w:kern w:val="0"/>
                <w:sz w:val="30"/>
                <w:szCs w:val="30"/>
                <w:lang w:val="zh-CN" w:bidi="zh-CN"/>
              </w:rPr>
            </w:pPr>
            <w:r>
              <w:rPr>
                <w:rFonts w:hint="eastAsia" w:eastAsia="仿宋_GB2312" w:cs="Arial Unicode MS"/>
                <w:kern w:val="0"/>
                <w:sz w:val="30"/>
                <w:szCs w:val="30"/>
                <w:lang w:val="zh-CN" w:bidi="zh-CN"/>
              </w:rPr>
              <w:t>样品来源</w:t>
            </w:r>
          </w:p>
        </w:tc>
        <w:tc>
          <w:tcPr>
            <w:tcW w:w="1461" w:type="dxa"/>
            <w:vAlign w:val="center"/>
          </w:tcPr>
          <w:p w14:paraId="5F14CF53">
            <w:pPr>
              <w:autoSpaceDE w:val="0"/>
              <w:autoSpaceDN w:val="0"/>
              <w:spacing w:line="570" w:lineRule="exact"/>
              <w:jc w:val="center"/>
              <w:rPr>
                <w:rFonts w:eastAsia="仿宋_GB2312" w:cs="Arial Unicode MS"/>
                <w:kern w:val="0"/>
                <w:sz w:val="30"/>
                <w:szCs w:val="30"/>
                <w:lang w:val="zh-CN" w:bidi="zh-CN"/>
              </w:rPr>
            </w:pPr>
            <w:r>
              <w:rPr>
                <w:rFonts w:hint="eastAsia" w:eastAsia="仿宋_GB2312" w:cs="Arial Unicode MS"/>
                <w:kern w:val="0"/>
                <w:sz w:val="30"/>
                <w:szCs w:val="30"/>
                <w:lang w:val="zh-CN" w:bidi="zh-CN"/>
              </w:rPr>
              <w:t>抽样方式</w:t>
            </w:r>
          </w:p>
        </w:tc>
        <w:tc>
          <w:tcPr>
            <w:tcW w:w="1453" w:type="dxa"/>
            <w:vAlign w:val="center"/>
          </w:tcPr>
          <w:p w14:paraId="30891839">
            <w:pPr>
              <w:autoSpaceDE w:val="0"/>
              <w:autoSpaceDN w:val="0"/>
              <w:spacing w:line="570" w:lineRule="exact"/>
              <w:jc w:val="center"/>
              <w:rPr>
                <w:rFonts w:eastAsia="仿宋_GB2312" w:cs="Arial Unicode MS"/>
                <w:kern w:val="0"/>
                <w:sz w:val="30"/>
                <w:szCs w:val="30"/>
                <w:lang w:val="zh-CN" w:bidi="zh-CN"/>
              </w:rPr>
            </w:pPr>
            <w:r>
              <w:rPr>
                <w:rFonts w:hint="eastAsia" w:eastAsia="仿宋_GB2312" w:cs="Arial Unicode MS"/>
                <w:kern w:val="0"/>
                <w:sz w:val="30"/>
                <w:szCs w:val="30"/>
                <w:lang w:val="zh-CN" w:bidi="zh-CN"/>
              </w:rPr>
              <w:t>抽样批次</w:t>
            </w:r>
          </w:p>
        </w:tc>
      </w:tr>
      <w:tr w14:paraId="3AE4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65" w:type="dxa"/>
            <w:vAlign w:val="center"/>
          </w:tcPr>
          <w:p w14:paraId="4379059F">
            <w:pPr>
              <w:autoSpaceDE w:val="0"/>
              <w:autoSpaceDN w:val="0"/>
              <w:spacing w:line="570" w:lineRule="exact"/>
              <w:jc w:val="center"/>
              <w:rPr>
                <w:rFonts w:hint="eastAsia" w:eastAsia="仿宋_GB2312" w:cs="Arial Unicode MS"/>
                <w:kern w:val="0"/>
                <w:sz w:val="30"/>
                <w:szCs w:val="30"/>
                <w:lang w:val="zh-CN" w:eastAsia="zh-CN" w:bidi="zh-CN"/>
              </w:rPr>
            </w:pPr>
            <w:r>
              <w:rPr>
                <w:rFonts w:hint="eastAsia" w:eastAsia="仿宋_GB2312"/>
                <w:sz w:val="30"/>
                <w:szCs w:val="30"/>
                <w:lang w:val="en-US" w:eastAsia="zh-CN"/>
              </w:rPr>
              <w:t>燃气用具连接用软管</w:t>
            </w:r>
          </w:p>
        </w:tc>
        <w:tc>
          <w:tcPr>
            <w:tcW w:w="1276" w:type="dxa"/>
            <w:vAlign w:val="center"/>
          </w:tcPr>
          <w:p w14:paraId="3A6F6B29">
            <w:pPr>
              <w:autoSpaceDE w:val="0"/>
              <w:autoSpaceDN w:val="0"/>
              <w:spacing w:line="570" w:lineRule="exact"/>
              <w:jc w:val="center"/>
              <w:rPr>
                <w:rFonts w:eastAsia="仿宋_GB2312" w:cs="Arial Unicode MS"/>
                <w:kern w:val="0"/>
                <w:sz w:val="30"/>
                <w:szCs w:val="30"/>
                <w:lang w:bidi="zh-CN"/>
              </w:rPr>
            </w:pPr>
            <w:r>
              <w:rPr>
                <w:rFonts w:hint="eastAsia" w:eastAsia="仿宋_GB2312" w:cs="Arial Unicode MS"/>
                <w:kern w:val="0"/>
                <w:sz w:val="30"/>
                <w:szCs w:val="30"/>
                <w:lang w:bidi="zh-CN"/>
              </w:rPr>
              <w:t>实体店</w:t>
            </w:r>
          </w:p>
        </w:tc>
        <w:tc>
          <w:tcPr>
            <w:tcW w:w="1228" w:type="dxa"/>
            <w:vAlign w:val="center"/>
          </w:tcPr>
          <w:p w14:paraId="6843FEDF">
            <w:pPr>
              <w:autoSpaceDE w:val="0"/>
              <w:autoSpaceDN w:val="0"/>
              <w:spacing w:line="570" w:lineRule="exact"/>
              <w:jc w:val="center"/>
              <w:rPr>
                <w:rFonts w:hint="eastAsia" w:eastAsia="仿宋_GB2312"/>
                <w:sz w:val="30"/>
                <w:szCs w:val="30"/>
                <w:lang w:val="zh-CN" w:eastAsia="zh-CN"/>
              </w:rPr>
            </w:pPr>
            <w:r>
              <w:rPr>
                <w:rFonts w:hint="eastAsia" w:eastAsia="仿宋_GB2312"/>
                <w:sz w:val="30"/>
                <w:szCs w:val="30"/>
                <w:lang w:val="en-US" w:eastAsia="zh-CN"/>
              </w:rPr>
              <w:t>新北区</w:t>
            </w:r>
          </w:p>
        </w:tc>
        <w:tc>
          <w:tcPr>
            <w:tcW w:w="1461" w:type="dxa"/>
            <w:vAlign w:val="center"/>
          </w:tcPr>
          <w:p w14:paraId="393FFEAF">
            <w:pPr>
              <w:autoSpaceDE w:val="0"/>
              <w:autoSpaceDN w:val="0"/>
              <w:spacing w:line="570" w:lineRule="exact"/>
              <w:jc w:val="center"/>
              <w:rPr>
                <w:rFonts w:hint="eastAsia" w:eastAsia="仿宋_GB2312"/>
                <w:sz w:val="30"/>
                <w:szCs w:val="30"/>
                <w:lang w:val="zh-CN" w:eastAsia="zh-CN"/>
              </w:rPr>
            </w:pPr>
            <w:r>
              <w:rPr>
                <w:rFonts w:hint="eastAsia" w:eastAsia="仿宋_GB2312"/>
                <w:sz w:val="30"/>
                <w:szCs w:val="30"/>
                <w:lang w:val="zh-CN" w:eastAsia="zh-CN"/>
              </w:rPr>
              <w:t>购样</w:t>
            </w:r>
          </w:p>
        </w:tc>
        <w:tc>
          <w:tcPr>
            <w:tcW w:w="1453" w:type="dxa"/>
            <w:vAlign w:val="center"/>
          </w:tcPr>
          <w:p w14:paraId="43FD3194">
            <w:pPr>
              <w:autoSpaceDE w:val="0"/>
              <w:autoSpaceDN w:val="0"/>
              <w:spacing w:line="570" w:lineRule="exact"/>
              <w:jc w:val="center"/>
              <w:rPr>
                <w:rFonts w:hint="eastAsia" w:eastAsia="仿宋_GB2312"/>
                <w:sz w:val="30"/>
                <w:szCs w:val="30"/>
                <w:lang w:val="en-US" w:eastAsia="zh-CN"/>
              </w:rPr>
            </w:pPr>
            <w:r>
              <w:rPr>
                <w:rFonts w:hint="eastAsia" w:eastAsia="仿宋_GB2312"/>
                <w:sz w:val="30"/>
                <w:szCs w:val="30"/>
                <w:lang w:val="en-US" w:eastAsia="zh-CN"/>
              </w:rPr>
              <w:t>5</w:t>
            </w:r>
          </w:p>
        </w:tc>
      </w:tr>
      <w:tr w14:paraId="3BA5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30" w:type="dxa"/>
            <w:gridSpan w:val="4"/>
            <w:vAlign w:val="center"/>
          </w:tcPr>
          <w:p w14:paraId="2C314FDF">
            <w:pPr>
              <w:autoSpaceDE w:val="0"/>
              <w:autoSpaceDN w:val="0"/>
              <w:spacing w:line="570" w:lineRule="exact"/>
              <w:jc w:val="center"/>
              <w:rPr>
                <w:rFonts w:eastAsia="仿宋_GB2312" w:cs="Arial Unicode MS"/>
                <w:kern w:val="0"/>
                <w:sz w:val="30"/>
                <w:szCs w:val="30"/>
                <w:lang w:val="zh-CN" w:bidi="zh-CN"/>
              </w:rPr>
            </w:pPr>
            <w:r>
              <w:rPr>
                <w:rFonts w:hint="eastAsia" w:eastAsia="仿宋_GB2312" w:cs="Arial Unicode MS"/>
                <w:kern w:val="0"/>
                <w:sz w:val="30"/>
                <w:szCs w:val="30"/>
                <w:lang w:val="zh-CN" w:bidi="zh-CN"/>
              </w:rPr>
              <w:t>共计</w:t>
            </w:r>
          </w:p>
        </w:tc>
        <w:tc>
          <w:tcPr>
            <w:tcW w:w="1453" w:type="dxa"/>
            <w:vAlign w:val="center"/>
          </w:tcPr>
          <w:p w14:paraId="2C9C60CF">
            <w:pPr>
              <w:autoSpaceDE w:val="0"/>
              <w:autoSpaceDN w:val="0"/>
              <w:spacing w:line="570" w:lineRule="exact"/>
              <w:jc w:val="center"/>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5</w:t>
            </w:r>
          </w:p>
        </w:tc>
      </w:tr>
    </w:tbl>
    <w:p w14:paraId="1E6882CC">
      <w:pPr>
        <w:autoSpaceDE w:val="0"/>
        <w:autoSpaceDN w:val="0"/>
        <w:spacing w:line="570" w:lineRule="exact"/>
        <w:ind w:firstLine="640" w:firstLineChars="200"/>
        <w:rPr>
          <w:rFonts w:eastAsia="楷体_GB2312" w:cs="楷体_GB2312"/>
          <w:b w:val="0"/>
          <w:bCs w:val="0"/>
          <w:color w:val="000000"/>
          <w:sz w:val="32"/>
          <w:szCs w:val="32"/>
        </w:rPr>
      </w:pPr>
      <w:r>
        <w:rPr>
          <w:rFonts w:hint="eastAsia" w:eastAsia="楷体_GB2312" w:cs="楷体_GB2312"/>
          <w:b w:val="0"/>
          <w:bCs w:val="0"/>
          <w:color w:val="000000"/>
          <w:sz w:val="32"/>
          <w:szCs w:val="32"/>
        </w:rPr>
        <w:t>（二）检验检测项目概况</w:t>
      </w:r>
    </w:p>
    <w:p w14:paraId="56C05F77">
      <w:pPr>
        <w:autoSpaceDE w:val="0"/>
        <w:autoSpaceDN w:val="0"/>
        <w:spacing w:line="570" w:lineRule="exact"/>
        <w:ind w:firstLine="600" w:firstLineChars="200"/>
        <w:jc w:val="center"/>
        <w:rPr>
          <w:rFonts w:hint="eastAsia" w:ascii="方正仿宋_GB2312" w:hAnsi="方正仿宋_GB2312" w:eastAsia="方正仿宋_GB2312" w:cs="方正仿宋_GB2312"/>
          <w:kern w:val="0"/>
          <w:sz w:val="30"/>
          <w:szCs w:val="30"/>
          <w:lang w:val="zh-CN" w:bidi="zh-CN"/>
        </w:rPr>
      </w:pPr>
      <w:r>
        <w:rPr>
          <w:rFonts w:hint="eastAsia" w:ascii="方正仿宋_GB2312" w:hAnsi="方正仿宋_GB2312" w:eastAsia="方正仿宋_GB2312" w:cs="方正仿宋_GB2312"/>
          <w:kern w:val="0"/>
          <w:sz w:val="30"/>
          <w:szCs w:val="30"/>
          <w:lang w:val="zh-CN" w:bidi="zh-CN"/>
        </w:rPr>
        <w:t xml:space="preserve">表2 </w:t>
      </w:r>
      <w:r>
        <w:rPr>
          <w:rFonts w:hint="eastAsia" w:eastAsia="仿宋_GB2312"/>
          <w:sz w:val="30"/>
          <w:szCs w:val="30"/>
          <w:lang w:val="en-US" w:eastAsia="zh-CN"/>
        </w:rPr>
        <w:t>燃气用具连接用软管</w:t>
      </w:r>
      <w:r>
        <w:rPr>
          <w:rFonts w:hint="eastAsia" w:ascii="方正仿宋_GB2312" w:hAnsi="方正仿宋_GB2312" w:eastAsia="方正仿宋_GB2312" w:cs="方正仿宋_GB2312"/>
          <w:kern w:val="0"/>
          <w:sz w:val="30"/>
          <w:szCs w:val="30"/>
          <w:lang w:val="zh-CN" w:bidi="zh-CN"/>
        </w:rPr>
        <w:t>产品检验检测项目及依据</w:t>
      </w:r>
    </w:p>
    <w:p w14:paraId="5F5D6921">
      <w:pPr>
        <w:snapToGrid w:val="0"/>
        <w:spacing w:line="440" w:lineRule="exact"/>
        <w:jc w:val="center"/>
        <w:rPr>
          <w:rFonts w:hint="eastAsia" w:ascii="方正仿宋_GB2312" w:hAnsi="方正仿宋_GB2312" w:eastAsia="方正仿宋_GB2312" w:cs="方正仿宋_GB2312"/>
          <w:b w:val="0"/>
          <w:bCs w:val="0"/>
          <w:color w:val="000000"/>
          <w:sz w:val="30"/>
          <w:szCs w:val="30"/>
        </w:rPr>
      </w:pPr>
      <w:r>
        <w:rPr>
          <w:rFonts w:hint="eastAsia" w:ascii="方正仿宋_GB2312" w:hAnsi="方正仿宋_GB2312" w:eastAsia="方正仿宋_GB2312" w:cs="方正仿宋_GB2312"/>
          <w:b w:val="0"/>
          <w:bCs w:val="0"/>
          <w:color w:val="000000"/>
          <w:sz w:val="30"/>
          <w:szCs w:val="30"/>
        </w:rPr>
        <w:t>燃气用具连接用不锈钢波纹软管</w:t>
      </w:r>
    </w:p>
    <w:tbl>
      <w:tblPr>
        <w:tblStyle w:val="15"/>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115"/>
        <w:gridCol w:w="2693"/>
        <w:gridCol w:w="2683"/>
      </w:tblGrid>
      <w:tr w14:paraId="7F3A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0" w:type="dxa"/>
            <w:noWrap/>
            <w:vAlign w:val="top"/>
          </w:tcPr>
          <w:p w14:paraId="5FDC63C5">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序号</w:t>
            </w:r>
          </w:p>
        </w:tc>
        <w:tc>
          <w:tcPr>
            <w:tcW w:w="2115" w:type="dxa"/>
            <w:noWrap/>
            <w:vAlign w:val="top"/>
          </w:tcPr>
          <w:p w14:paraId="5E57E0C5">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检验项目</w:t>
            </w:r>
          </w:p>
        </w:tc>
        <w:tc>
          <w:tcPr>
            <w:tcW w:w="2693" w:type="dxa"/>
            <w:noWrap/>
            <w:vAlign w:val="top"/>
          </w:tcPr>
          <w:p w14:paraId="58579F29">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检验依据</w:t>
            </w:r>
          </w:p>
        </w:tc>
        <w:tc>
          <w:tcPr>
            <w:tcW w:w="2683" w:type="dxa"/>
            <w:noWrap/>
            <w:vAlign w:val="top"/>
          </w:tcPr>
          <w:p w14:paraId="6F481D65">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检验方法</w:t>
            </w:r>
          </w:p>
        </w:tc>
      </w:tr>
      <w:tr w14:paraId="4F7A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60" w:type="dxa"/>
            <w:noWrap/>
            <w:vAlign w:val="center"/>
          </w:tcPr>
          <w:p w14:paraId="600D0C3C">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1</w:t>
            </w:r>
          </w:p>
        </w:tc>
        <w:tc>
          <w:tcPr>
            <w:tcW w:w="2115" w:type="dxa"/>
            <w:noWrap/>
            <w:vAlign w:val="center"/>
          </w:tcPr>
          <w:p w14:paraId="71411E0F">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结构与尺寸</w:t>
            </w:r>
          </w:p>
        </w:tc>
        <w:tc>
          <w:tcPr>
            <w:tcW w:w="2693" w:type="dxa"/>
            <w:noWrap/>
            <w:vAlign w:val="top"/>
          </w:tcPr>
          <w:p w14:paraId="08A42EF6">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c>
          <w:tcPr>
            <w:tcW w:w="2683" w:type="dxa"/>
            <w:noWrap/>
            <w:vAlign w:val="top"/>
          </w:tcPr>
          <w:p w14:paraId="0A7E6E22">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r>
      <w:tr w14:paraId="1C5B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center"/>
          </w:tcPr>
          <w:p w14:paraId="02A7FC5E">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2</w:t>
            </w:r>
          </w:p>
        </w:tc>
        <w:tc>
          <w:tcPr>
            <w:tcW w:w="2115" w:type="dxa"/>
            <w:noWrap/>
            <w:vAlign w:val="center"/>
          </w:tcPr>
          <w:p w14:paraId="59732572">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气密性</w:t>
            </w:r>
          </w:p>
        </w:tc>
        <w:tc>
          <w:tcPr>
            <w:tcW w:w="2693" w:type="dxa"/>
            <w:noWrap/>
            <w:vAlign w:val="top"/>
          </w:tcPr>
          <w:p w14:paraId="789238C0">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c>
          <w:tcPr>
            <w:tcW w:w="2683" w:type="dxa"/>
            <w:noWrap/>
            <w:vAlign w:val="top"/>
          </w:tcPr>
          <w:p w14:paraId="333D8AE5">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r>
      <w:tr w14:paraId="59E7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center"/>
          </w:tcPr>
          <w:p w14:paraId="29FC6753">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3</w:t>
            </w:r>
          </w:p>
        </w:tc>
        <w:tc>
          <w:tcPr>
            <w:tcW w:w="2115" w:type="dxa"/>
            <w:noWrap/>
            <w:vAlign w:val="center"/>
          </w:tcPr>
          <w:p w14:paraId="1884CE94">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耐压性</w:t>
            </w:r>
          </w:p>
        </w:tc>
        <w:tc>
          <w:tcPr>
            <w:tcW w:w="2693" w:type="dxa"/>
            <w:noWrap/>
            <w:vAlign w:val="top"/>
          </w:tcPr>
          <w:p w14:paraId="2693BD29">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c>
          <w:tcPr>
            <w:tcW w:w="2683" w:type="dxa"/>
            <w:noWrap/>
            <w:vAlign w:val="top"/>
          </w:tcPr>
          <w:p w14:paraId="16705248">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r>
      <w:tr w14:paraId="27FA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center"/>
          </w:tcPr>
          <w:p w14:paraId="5E2476AC">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4</w:t>
            </w:r>
          </w:p>
        </w:tc>
        <w:tc>
          <w:tcPr>
            <w:tcW w:w="2115" w:type="dxa"/>
            <w:noWrap/>
            <w:vAlign w:val="center"/>
          </w:tcPr>
          <w:p w14:paraId="7F0B7345">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弯曲性</w:t>
            </w:r>
          </w:p>
        </w:tc>
        <w:tc>
          <w:tcPr>
            <w:tcW w:w="2693" w:type="dxa"/>
            <w:noWrap/>
            <w:vAlign w:val="top"/>
          </w:tcPr>
          <w:p w14:paraId="2A074EAE">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c>
          <w:tcPr>
            <w:tcW w:w="2683" w:type="dxa"/>
            <w:noWrap/>
            <w:vAlign w:val="top"/>
          </w:tcPr>
          <w:p w14:paraId="3C7A53A8">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r>
      <w:tr w14:paraId="6368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ign w:val="center"/>
          </w:tcPr>
          <w:p w14:paraId="03D81748">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5</w:t>
            </w:r>
          </w:p>
        </w:tc>
        <w:tc>
          <w:tcPr>
            <w:tcW w:w="2115" w:type="dxa"/>
            <w:noWrap/>
            <w:vAlign w:val="center"/>
          </w:tcPr>
          <w:p w14:paraId="3E0EBF7A">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耐安装强度</w:t>
            </w:r>
          </w:p>
        </w:tc>
        <w:tc>
          <w:tcPr>
            <w:tcW w:w="2693" w:type="dxa"/>
            <w:noWrap/>
            <w:vAlign w:val="top"/>
          </w:tcPr>
          <w:p w14:paraId="303C2CDD">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c>
          <w:tcPr>
            <w:tcW w:w="2683" w:type="dxa"/>
            <w:noWrap/>
            <w:vAlign w:val="top"/>
          </w:tcPr>
          <w:p w14:paraId="36ECBD35">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r>
      <w:tr w14:paraId="0490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ign w:val="center"/>
          </w:tcPr>
          <w:p w14:paraId="646C7FEA">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6</w:t>
            </w:r>
          </w:p>
        </w:tc>
        <w:tc>
          <w:tcPr>
            <w:tcW w:w="2115" w:type="dxa"/>
            <w:noWrap/>
            <w:vAlign w:val="center"/>
          </w:tcPr>
          <w:p w14:paraId="45D99B2E">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标志</w:t>
            </w:r>
          </w:p>
        </w:tc>
        <w:tc>
          <w:tcPr>
            <w:tcW w:w="2693" w:type="dxa"/>
            <w:noWrap/>
            <w:vAlign w:val="top"/>
          </w:tcPr>
          <w:p w14:paraId="5A1A4B10">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c>
          <w:tcPr>
            <w:tcW w:w="2683" w:type="dxa"/>
            <w:noWrap/>
            <w:vAlign w:val="top"/>
          </w:tcPr>
          <w:p w14:paraId="517419E9">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41317-2024</w:t>
            </w:r>
          </w:p>
        </w:tc>
      </w:tr>
    </w:tbl>
    <w:p w14:paraId="7771F57B">
      <w:pPr>
        <w:snapToGrid w:val="0"/>
        <w:spacing w:line="440" w:lineRule="exact"/>
        <w:jc w:val="center"/>
        <w:rPr>
          <w:rFonts w:hint="eastAsia" w:ascii="方正仿宋_GB2312" w:hAnsi="方正仿宋_GB2312" w:eastAsia="方正仿宋_GB2312" w:cs="方正仿宋_GB2312"/>
          <w:b w:val="0"/>
          <w:bCs w:val="0"/>
          <w:color w:val="000000"/>
          <w:sz w:val="30"/>
          <w:szCs w:val="30"/>
        </w:rPr>
      </w:pPr>
      <w:r>
        <w:rPr>
          <w:rFonts w:hint="eastAsia" w:ascii="方正仿宋_GB2312" w:hAnsi="方正仿宋_GB2312" w:eastAsia="方正仿宋_GB2312" w:cs="方正仿宋_GB2312"/>
          <w:b w:val="0"/>
          <w:bCs w:val="0"/>
          <w:color w:val="000000"/>
          <w:sz w:val="30"/>
          <w:szCs w:val="30"/>
        </w:rPr>
        <w:t>燃气用具连接用金属包覆软管</w:t>
      </w:r>
    </w:p>
    <w:tbl>
      <w:tblPr>
        <w:tblStyle w:val="15"/>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115"/>
        <w:gridCol w:w="2693"/>
        <w:gridCol w:w="2683"/>
      </w:tblGrid>
      <w:tr w14:paraId="23A2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top"/>
          </w:tcPr>
          <w:p w14:paraId="6A0DD140">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序号</w:t>
            </w:r>
          </w:p>
        </w:tc>
        <w:tc>
          <w:tcPr>
            <w:tcW w:w="2115" w:type="dxa"/>
            <w:noWrap/>
            <w:vAlign w:val="top"/>
          </w:tcPr>
          <w:p w14:paraId="52FDC473">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检验项目</w:t>
            </w:r>
          </w:p>
        </w:tc>
        <w:tc>
          <w:tcPr>
            <w:tcW w:w="2693" w:type="dxa"/>
            <w:noWrap/>
            <w:vAlign w:val="top"/>
          </w:tcPr>
          <w:p w14:paraId="4120C118">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检验依据</w:t>
            </w:r>
          </w:p>
        </w:tc>
        <w:tc>
          <w:tcPr>
            <w:tcW w:w="2683" w:type="dxa"/>
            <w:noWrap/>
            <w:vAlign w:val="top"/>
          </w:tcPr>
          <w:p w14:paraId="48D7F302">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检验方法</w:t>
            </w:r>
          </w:p>
        </w:tc>
      </w:tr>
      <w:tr w14:paraId="1466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60" w:type="dxa"/>
            <w:noWrap/>
            <w:vAlign w:val="center"/>
          </w:tcPr>
          <w:p w14:paraId="59513AC7">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1</w:t>
            </w:r>
          </w:p>
        </w:tc>
        <w:tc>
          <w:tcPr>
            <w:tcW w:w="2115" w:type="dxa"/>
            <w:noWrap/>
            <w:vAlign w:val="center"/>
          </w:tcPr>
          <w:p w14:paraId="45E0F174">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结构与尺寸</w:t>
            </w:r>
          </w:p>
        </w:tc>
        <w:tc>
          <w:tcPr>
            <w:tcW w:w="2693" w:type="dxa"/>
            <w:noWrap/>
            <w:vAlign w:val="top"/>
          </w:tcPr>
          <w:p w14:paraId="4AD4EB5D">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c>
          <w:tcPr>
            <w:tcW w:w="2683" w:type="dxa"/>
            <w:noWrap/>
            <w:vAlign w:val="top"/>
          </w:tcPr>
          <w:p w14:paraId="24D0B367">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r>
      <w:tr w14:paraId="173D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center"/>
          </w:tcPr>
          <w:p w14:paraId="69C1C6B3">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2</w:t>
            </w:r>
          </w:p>
        </w:tc>
        <w:tc>
          <w:tcPr>
            <w:tcW w:w="2115" w:type="dxa"/>
            <w:noWrap/>
            <w:vAlign w:val="center"/>
          </w:tcPr>
          <w:p w14:paraId="599AB65C">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气密性</w:t>
            </w:r>
          </w:p>
        </w:tc>
        <w:tc>
          <w:tcPr>
            <w:tcW w:w="2693" w:type="dxa"/>
            <w:noWrap/>
            <w:vAlign w:val="top"/>
          </w:tcPr>
          <w:p w14:paraId="4556C1F0">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c>
          <w:tcPr>
            <w:tcW w:w="2683" w:type="dxa"/>
            <w:noWrap/>
            <w:vAlign w:val="top"/>
          </w:tcPr>
          <w:p w14:paraId="4324947C">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r>
      <w:tr w14:paraId="7FD4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center"/>
          </w:tcPr>
          <w:p w14:paraId="0CCAB8AB">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3</w:t>
            </w:r>
          </w:p>
        </w:tc>
        <w:tc>
          <w:tcPr>
            <w:tcW w:w="2115" w:type="dxa"/>
            <w:noWrap/>
            <w:vAlign w:val="center"/>
          </w:tcPr>
          <w:p w14:paraId="2E07FE02">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内层胶管（拉伸强度、拉断伸长率）</w:t>
            </w:r>
          </w:p>
        </w:tc>
        <w:tc>
          <w:tcPr>
            <w:tcW w:w="2693" w:type="dxa"/>
            <w:noWrap/>
            <w:vAlign w:val="center"/>
          </w:tcPr>
          <w:p w14:paraId="6DF1AF62">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c>
          <w:tcPr>
            <w:tcW w:w="2683" w:type="dxa"/>
            <w:noWrap/>
            <w:vAlign w:val="center"/>
          </w:tcPr>
          <w:p w14:paraId="7085D4AD">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44023-2024</w:t>
            </w:r>
          </w:p>
        </w:tc>
      </w:tr>
      <w:tr w14:paraId="74E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center"/>
          </w:tcPr>
          <w:p w14:paraId="40191DB9">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4</w:t>
            </w:r>
          </w:p>
        </w:tc>
        <w:tc>
          <w:tcPr>
            <w:tcW w:w="2115" w:type="dxa"/>
            <w:noWrap/>
            <w:vAlign w:val="center"/>
          </w:tcPr>
          <w:p w14:paraId="79F35FE1">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耐压性</w:t>
            </w:r>
          </w:p>
        </w:tc>
        <w:tc>
          <w:tcPr>
            <w:tcW w:w="2693" w:type="dxa"/>
            <w:noWrap/>
            <w:vAlign w:val="top"/>
          </w:tcPr>
          <w:p w14:paraId="5ABB83B8">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c>
          <w:tcPr>
            <w:tcW w:w="2683" w:type="dxa"/>
            <w:noWrap/>
            <w:vAlign w:val="top"/>
          </w:tcPr>
          <w:p w14:paraId="7F424B07">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r>
      <w:tr w14:paraId="7FA1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ign w:val="center"/>
          </w:tcPr>
          <w:p w14:paraId="24E6D874">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5</w:t>
            </w:r>
          </w:p>
        </w:tc>
        <w:tc>
          <w:tcPr>
            <w:tcW w:w="2115" w:type="dxa"/>
            <w:noWrap/>
            <w:vAlign w:val="center"/>
          </w:tcPr>
          <w:p w14:paraId="262F41B0">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耐安装强度</w:t>
            </w:r>
          </w:p>
        </w:tc>
        <w:tc>
          <w:tcPr>
            <w:tcW w:w="2693" w:type="dxa"/>
            <w:noWrap/>
            <w:vAlign w:val="top"/>
          </w:tcPr>
          <w:p w14:paraId="24F2E332">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c>
          <w:tcPr>
            <w:tcW w:w="2683" w:type="dxa"/>
            <w:noWrap/>
            <w:vAlign w:val="top"/>
          </w:tcPr>
          <w:p w14:paraId="33941E06">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r>
      <w:tr w14:paraId="3A5A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ign w:val="center"/>
          </w:tcPr>
          <w:p w14:paraId="276FD584">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6</w:t>
            </w:r>
          </w:p>
        </w:tc>
        <w:tc>
          <w:tcPr>
            <w:tcW w:w="2115" w:type="dxa"/>
            <w:noWrap/>
            <w:vAlign w:val="center"/>
          </w:tcPr>
          <w:p w14:paraId="7D724668">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标志</w:t>
            </w:r>
          </w:p>
        </w:tc>
        <w:tc>
          <w:tcPr>
            <w:tcW w:w="2693" w:type="dxa"/>
            <w:noWrap/>
            <w:vAlign w:val="top"/>
          </w:tcPr>
          <w:p w14:paraId="3DAC3685">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c>
          <w:tcPr>
            <w:tcW w:w="2683" w:type="dxa"/>
            <w:noWrap/>
            <w:vAlign w:val="top"/>
          </w:tcPr>
          <w:p w14:paraId="41FF7500">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 44017-2024</w:t>
            </w:r>
          </w:p>
        </w:tc>
      </w:tr>
    </w:tbl>
    <w:p w14:paraId="238BC832">
      <w:pPr>
        <w:pStyle w:val="2"/>
        <w:jc w:val="center"/>
        <w:rPr>
          <w:rFonts w:hint="eastAsia" w:eastAsia="仿宋_GB2312"/>
          <w:sz w:val="30"/>
          <w:szCs w:val="30"/>
          <w:lang w:val="zh-CN"/>
        </w:rPr>
      </w:pPr>
      <w:r>
        <w:rPr>
          <w:rFonts w:hint="eastAsia" w:eastAsia="仿宋_GB2312"/>
          <w:sz w:val="30"/>
          <w:szCs w:val="30"/>
          <w:lang w:val="zh-CN"/>
        </w:rPr>
        <w:t>燃气输送用不锈钢波纹软管及管件</w:t>
      </w:r>
    </w:p>
    <w:tbl>
      <w:tblPr>
        <w:tblStyle w:val="15"/>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115"/>
        <w:gridCol w:w="2693"/>
        <w:gridCol w:w="2683"/>
      </w:tblGrid>
      <w:tr w14:paraId="1081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top"/>
          </w:tcPr>
          <w:p w14:paraId="13A3C157">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序号</w:t>
            </w:r>
          </w:p>
        </w:tc>
        <w:tc>
          <w:tcPr>
            <w:tcW w:w="2115" w:type="dxa"/>
            <w:noWrap/>
            <w:vAlign w:val="top"/>
          </w:tcPr>
          <w:p w14:paraId="31EF50E4">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检验项目</w:t>
            </w:r>
          </w:p>
        </w:tc>
        <w:tc>
          <w:tcPr>
            <w:tcW w:w="2693" w:type="dxa"/>
            <w:noWrap/>
            <w:vAlign w:val="top"/>
          </w:tcPr>
          <w:p w14:paraId="65E69E6E">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检验依据</w:t>
            </w:r>
          </w:p>
        </w:tc>
        <w:tc>
          <w:tcPr>
            <w:tcW w:w="2683" w:type="dxa"/>
            <w:noWrap/>
            <w:vAlign w:val="top"/>
          </w:tcPr>
          <w:p w14:paraId="118F2558">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检验方法</w:t>
            </w:r>
          </w:p>
        </w:tc>
      </w:tr>
      <w:tr w14:paraId="287A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60" w:type="dxa"/>
            <w:noWrap/>
            <w:vAlign w:val="center"/>
          </w:tcPr>
          <w:p w14:paraId="2647DD3E">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1</w:t>
            </w:r>
          </w:p>
        </w:tc>
        <w:tc>
          <w:tcPr>
            <w:tcW w:w="2115" w:type="dxa"/>
            <w:noWrap/>
            <w:vAlign w:val="center"/>
          </w:tcPr>
          <w:p w14:paraId="0F166FD9">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lang w:val="en-US" w:eastAsia="zh-CN"/>
              </w:rPr>
              <w:t>标志</w:t>
            </w:r>
          </w:p>
        </w:tc>
        <w:tc>
          <w:tcPr>
            <w:tcW w:w="2693" w:type="dxa"/>
            <w:noWrap/>
            <w:vAlign w:val="top"/>
          </w:tcPr>
          <w:p w14:paraId="1D57B00A">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c>
          <w:tcPr>
            <w:tcW w:w="2683" w:type="dxa"/>
            <w:noWrap/>
            <w:vAlign w:val="top"/>
          </w:tcPr>
          <w:p w14:paraId="25B89978">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r>
      <w:tr w14:paraId="3DCC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center"/>
          </w:tcPr>
          <w:p w14:paraId="61ED8ACE">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2</w:t>
            </w:r>
          </w:p>
        </w:tc>
        <w:tc>
          <w:tcPr>
            <w:tcW w:w="2115" w:type="dxa"/>
            <w:noWrap/>
            <w:vAlign w:val="center"/>
          </w:tcPr>
          <w:p w14:paraId="1A7162D2">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lang w:val="en-US" w:eastAsia="zh-CN"/>
              </w:rPr>
              <w:t>结构和尺寸</w:t>
            </w:r>
          </w:p>
        </w:tc>
        <w:tc>
          <w:tcPr>
            <w:tcW w:w="2693" w:type="dxa"/>
            <w:noWrap/>
            <w:vAlign w:val="top"/>
          </w:tcPr>
          <w:p w14:paraId="7B1334E8">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c>
          <w:tcPr>
            <w:tcW w:w="2683" w:type="dxa"/>
            <w:noWrap/>
            <w:vAlign w:val="top"/>
          </w:tcPr>
          <w:p w14:paraId="3454F42A">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r>
      <w:tr w14:paraId="757A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center"/>
          </w:tcPr>
          <w:p w14:paraId="527A6F51">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3</w:t>
            </w:r>
          </w:p>
        </w:tc>
        <w:tc>
          <w:tcPr>
            <w:tcW w:w="2115" w:type="dxa"/>
            <w:noWrap/>
            <w:vAlign w:val="center"/>
          </w:tcPr>
          <w:p w14:paraId="46C25E3A">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lang w:val="en-US" w:eastAsia="zh-CN"/>
              </w:rPr>
              <w:t>弯曲性</w:t>
            </w:r>
          </w:p>
        </w:tc>
        <w:tc>
          <w:tcPr>
            <w:tcW w:w="2693" w:type="dxa"/>
            <w:noWrap/>
            <w:vAlign w:val="center"/>
          </w:tcPr>
          <w:p w14:paraId="08A16779">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c>
          <w:tcPr>
            <w:tcW w:w="2683" w:type="dxa"/>
            <w:noWrap/>
            <w:vAlign w:val="center"/>
          </w:tcPr>
          <w:p w14:paraId="1A71B4BD">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r>
      <w:tr w14:paraId="1FA3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ign w:val="center"/>
          </w:tcPr>
          <w:p w14:paraId="4077AF99">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4</w:t>
            </w:r>
          </w:p>
        </w:tc>
        <w:tc>
          <w:tcPr>
            <w:tcW w:w="2115" w:type="dxa"/>
            <w:noWrap/>
            <w:vAlign w:val="center"/>
          </w:tcPr>
          <w:p w14:paraId="73D2682C">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lang w:val="en-US" w:eastAsia="zh-CN"/>
              </w:rPr>
              <w:t>气密性</w:t>
            </w:r>
          </w:p>
        </w:tc>
        <w:tc>
          <w:tcPr>
            <w:tcW w:w="2693" w:type="dxa"/>
            <w:noWrap/>
            <w:vAlign w:val="top"/>
          </w:tcPr>
          <w:p w14:paraId="0FE431F0">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c>
          <w:tcPr>
            <w:tcW w:w="2683" w:type="dxa"/>
            <w:noWrap/>
            <w:vAlign w:val="top"/>
          </w:tcPr>
          <w:p w14:paraId="74ADEAAD">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r>
      <w:tr w14:paraId="72F8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ign w:val="center"/>
          </w:tcPr>
          <w:p w14:paraId="693B8B95">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5</w:t>
            </w:r>
          </w:p>
        </w:tc>
        <w:tc>
          <w:tcPr>
            <w:tcW w:w="2115" w:type="dxa"/>
            <w:noWrap/>
            <w:vAlign w:val="center"/>
          </w:tcPr>
          <w:p w14:paraId="56D036CD">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lang w:val="en-US" w:eastAsia="zh-CN"/>
              </w:rPr>
              <w:t>耐压性</w:t>
            </w:r>
          </w:p>
        </w:tc>
        <w:tc>
          <w:tcPr>
            <w:tcW w:w="2693" w:type="dxa"/>
            <w:noWrap/>
            <w:vAlign w:val="top"/>
          </w:tcPr>
          <w:p w14:paraId="1FDA4D86">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c>
          <w:tcPr>
            <w:tcW w:w="2683" w:type="dxa"/>
            <w:noWrap/>
            <w:vAlign w:val="top"/>
          </w:tcPr>
          <w:p w14:paraId="5E2B07B0">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r>
      <w:tr w14:paraId="05DD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ign w:val="center"/>
          </w:tcPr>
          <w:p w14:paraId="42853324">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6</w:t>
            </w:r>
          </w:p>
        </w:tc>
        <w:tc>
          <w:tcPr>
            <w:tcW w:w="2115" w:type="dxa"/>
            <w:noWrap/>
            <w:vAlign w:val="center"/>
          </w:tcPr>
          <w:p w14:paraId="39A0F1BB">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lang w:val="en-US" w:eastAsia="zh-CN"/>
              </w:rPr>
              <w:t>阻燃性</w:t>
            </w:r>
          </w:p>
        </w:tc>
        <w:tc>
          <w:tcPr>
            <w:tcW w:w="2693" w:type="dxa"/>
            <w:noWrap/>
            <w:vAlign w:val="top"/>
          </w:tcPr>
          <w:p w14:paraId="62E2EBA9">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c>
          <w:tcPr>
            <w:tcW w:w="2683" w:type="dxa"/>
            <w:noWrap/>
            <w:vAlign w:val="top"/>
          </w:tcPr>
          <w:p w14:paraId="4CBA3600">
            <w:pPr>
              <w:snapToGrid w:val="0"/>
              <w:spacing w:line="440" w:lineRule="exact"/>
              <w:jc w:val="center"/>
              <w:rPr>
                <w:rFonts w:hint="eastAsia" w:ascii="方正仿宋_GB2312" w:hAnsi="方正仿宋_GB2312" w:eastAsia="方正仿宋_GB2312" w:cs="方正仿宋_GB2312"/>
                <w:b w:val="0"/>
                <w:bCs w:val="0"/>
                <w:kern w:val="0"/>
                <w:sz w:val="30"/>
                <w:szCs w:val="30"/>
              </w:rPr>
            </w:pPr>
            <w:r>
              <w:rPr>
                <w:rFonts w:hint="eastAsia" w:ascii="方正仿宋_GB2312" w:hAnsi="方正仿宋_GB2312" w:eastAsia="方正仿宋_GB2312" w:cs="方正仿宋_GB2312"/>
                <w:b w:val="0"/>
                <w:bCs w:val="0"/>
                <w:kern w:val="0"/>
                <w:sz w:val="30"/>
                <w:szCs w:val="30"/>
              </w:rPr>
              <w:t>GB/T 26002-2010</w:t>
            </w:r>
          </w:p>
        </w:tc>
      </w:tr>
    </w:tbl>
    <w:p w14:paraId="620E2F00">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jc w:val="left"/>
        <w:textAlignment w:val="auto"/>
        <w:rPr>
          <w:rFonts w:ascii="黑体" w:hAnsi="黑体" w:eastAsia="黑体" w:cs="黑体"/>
          <w:b w:val="0"/>
          <w:bCs w:val="0"/>
          <w:kern w:val="0"/>
          <w:sz w:val="32"/>
          <w:lang w:val="zh-CN" w:bidi="zh-CN"/>
        </w:rPr>
      </w:pPr>
      <w:r>
        <w:rPr>
          <w:rFonts w:hint="eastAsia" w:ascii="黑体" w:hAnsi="黑体" w:eastAsia="黑体" w:cs="黑体"/>
          <w:b w:val="0"/>
          <w:bCs w:val="0"/>
          <w:kern w:val="0"/>
          <w:sz w:val="32"/>
          <w:lang w:bidi="zh-CN"/>
        </w:rPr>
        <w:t>四、</w:t>
      </w:r>
      <w:r>
        <w:rPr>
          <w:rFonts w:hint="eastAsia" w:ascii="黑体" w:hAnsi="黑体" w:eastAsia="黑体" w:cs="黑体"/>
          <w:b w:val="0"/>
          <w:bCs w:val="0"/>
          <w:kern w:val="0"/>
          <w:sz w:val="32"/>
          <w:lang w:val="zh-CN" w:bidi="zh-CN"/>
        </w:rPr>
        <w:t>监督抽查结果分析</w:t>
      </w:r>
    </w:p>
    <w:p w14:paraId="2EBCE36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eastAsia="楷体_GB2312" w:cs="楷体_GB2312"/>
          <w:b w:val="0"/>
          <w:bCs w:val="0"/>
          <w:color w:val="000000"/>
          <w:sz w:val="32"/>
          <w:szCs w:val="32"/>
        </w:rPr>
      </w:pPr>
      <w:r>
        <w:rPr>
          <w:rFonts w:hint="eastAsia" w:eastAsia="楷体_GB2312" w:cs="楷体_GB2312"/>
          <w:b w:val="0"/>
          <w:bCs w:val="0"/>
          <w:color w:val="000000"/>
          <w:sz w:val="32"/>
          <w:szCs w:val="32"/>
        </w:rPr>
        <w:t>（一）综合分析</w:t>
      </w:r>
    </w:p>
    <w:p w14:paraId="345A7C6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eastAsia="仿宋_GB2312"/>
          <w:b/>
          <w:bCs/>
          <w:sz w:val="32"/>
          <w:szCs w:val="32"/>
          <w:lang w:val="zh-CN"/>
        </w:rPr>
      </w:pPr>
      <w:r>
        <w:rPr>
          <w:rFonts w:hint="eastAsia" w:eastAsia="仿宋_GB2312"/>
          <w:sz w:val="32"/>
          <w:szCs w:val="32"/>
        </w:rPr>
        <w:t>本次监督抽查计划抽取</w:t>
      </w:r>
      <w:r>
        <w:rPr>
          <w:rFonts w:hint="eastAsia" w:eastAsia="仿宋_GB2312"/>
          <w:sz w:val="32"/>
          <w:szCs w:val="32"/>
          <w:lang w:val="en-US" w:eastAsia="zh-CN"/>
        </w:rPr>
        <w:t>5</w:t>
      </w:r>
      <w:r>
        <w:rPr>
          <w:rFonts w:hint="eastAsia" w:eastAsia="仿宋_GB2312"/>
          <w:sz w:val="32"/>
          <w:szCs w:val="32"/>
        </w:rPr>
        <w:t>批次，实际抽取</w:t>
      </w:r>
      <w:r>
        <w:rPr>
          <w:rFonts w:hint="eastAsia" w:eastAsia="仿宋_GB2312"/>
          <w:sz w:val="32"/>
          <w:szCs w:val="32"/>
          <w:lang w:val="en-US" w:eastAsia="zh-CN"/>
        </w:rPr>
        <w:t>5</w:t>
      </w:r>
      <w:r>
        <w:rPr>
          <w:rFonts w:hint="eastAsia" w:eastAsia="仿宋_GB2312"/>
          <w:sz w:val="32"/>
          <w:szCs w:val="32"/>
        </w:rPr>
        <w:t>批次，抽到率100%。参与判定的</w:t>
      </w:r>
      <w:r>
        <w:rPr>
          <w:rFonts w:hint="eastAsia" w:eastAsia="仿宋_GB2312"/>
          <w:sz w:val="32"/>
          <w:szCs w:val="32"/>
          <w:lang w:val="en-US" w:eastAsia="zh-CN"/>
        </w:rPr>
        <w:t>5</w:t>
      </w:r>
      <w:r>
        <w:rPr>
          <w:rFonts w:hint="eastAsia" w:eastAsia="仿宋_GB2312"/>
          <w:sz w:val="32"/>
          <w:szCs w:val="32"/>
        </w:rPr>
        <w:t>批次产品，合格</w:t>
      </w:r>
      <w:r>
        <w:rPr>
          <w:rFonts w:hint="eastAsia" w:eastAsia="仿宋_GB2312"/>
          <w:sz w:val="32"/>
          <w:szCs w:val="32"/>
          <w:lang w:val="en-US" w:eastAsia="zh-CN"/>
        </w:rPr>
        <w:t>5</w:t>
      </w:r>
      <w:r>
        <w:rPr>
          <w:rFonts w:hint="eastAsia" w:eastAsia="仿宋_GB2312"/>
          <w:sz w:val="32"/>
          <w:szCs w:val="32"/>
        </w:rPr>
        <w:t>批次，合格率为</w:t>
      </w:r>
      <w:r>
        <w:rPr>
          <w:rFonts w:hint="eastAsia" w:eastAsia="仿宋_GB2312"/>
          <w:sz w:val="32"/>
          <w:szCs w:val="32"/>
          <w:lang w:val="en-US" w:eastAsia="zh-CN"/>
        </w:rPr>
        <w:t>100</w:t>
      </w:r>
      <w:r>
        <w:rPr>
          <w:rFonts w:hint="eastAsia" w:eastAsia="仿宋_GB2312"/>
          <w:sz w:val="32"/>
          <w:szCs w:val="32"/>
        </w:rPr>
        <w:t>%。</w:t>
      </w:r>
    </w:p>
    <w:p w14:paraId="0AE4176E">
      <w:pPr>
        <w:spacing w:line="570" w:lineRule="exact"/>
        <w:ind w:firstLine="643" w:firstLineChars="200"/>
        <w:contextualSpacing/>
        <w:rPr>
          <w:rFonts w:eastAsia="仿宋_GB2312"/>
          <w:b/>
          <w:bCs/>
          <w:sz w:val="32"/>
          <w:szCs w:val="32"/>
          <w:lang w:val="zh-CN"/>
        </w:rPr>
      </w:pPr>
      <w:r>
        <w:rPr>
          <w:rFonts w:hint="eastAsia" w:eastAsia="仿宋_GB2312"/>
          <w:b/>
          <w:bCs/>
          <w:sz w:val="32"/>
          <w:szCs w:val="32"/>
          <w:lang w:val="zh-CN"/>
        </w:rPr>
        <w:t>（1）按样品来源</w:t>
      </w:r>
    </w:p>
    <w:p w14:paraId="1A9BF263">
      <w:pPr>
        <w:autoSpaceDE w:val="0"/>
        <w:autoSpaceDN w:val="0"/>
        <w:spacing w:line="570" w:lineRule="exact"/>
        <w:ind w:firstLine="600" w:firstLineChars="200"/>
        <w:jc w:val="center"/>
        <w:rPr>
          <w:rFonts w:eastAsia="仿宋_GB2312" w:cs="Arial Unicode MS"/>
          <w:kern w:val="0"/>
          <w:sz w:val="30"/>
          <w:szCs w:val="30"/>
          <w:lang w:val="zh-CN" w:bidi="zh-CN"/>
        </w:rPr>
      </w:pPr>
      <w:r>
        <w:rPr>
          <w:rFonts w:hint="eastAsia" w:eastAsia="仿宋_GB2312" w:cs="Arial Unicode MS"/>
          <w:kern w:val="0"/>
          <w:sz w:val="30"/>
          <w:szCs w:val="30"/>
          <w:lang w:val="zh-CN" w:bidi="zh-CN"/>
        </w:rPr>
        <w:t>表</w:t>
      </w:r>
      <w:r>
        <w:rPr>
          <w:rFonts w:hint="eastAsia" w:eastAsia="仿宋_GB2312" w:cs="Arial Unicode MS"/>
          <w:kern w:val="0"/>
          <w:sz w:val="30"/>
          <w:szCs w:val="30"/>
          <w:lang w:bidi="zh-CN"/>
        </w:rPr>
        <w:t>3按</w:t>
      </w:r>
      <w:r>
        <w:rPr>
          <w:rFonts w:hint="eastAsia" w:eastAsia="仿宋_GB2312" w:cs="Arial Unicode MS"/>
          <w:kern w:val="0"/>
          <w:sz w:val="30"/>
          <w:szCs w:val="30"/>
          <w:lang w:val="zh-CN" w:bidi="zh-CN"/>
        </w:rPr>
        <w:t>不同样品来源产品合格率统计</w:t>
      </w:r>
    </w:p>
    <w:tbl>
      <w:tblPr>
        <w:tblStyle w:val="15"/>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1825"/>
        <w:gridCol w:w="1800"/>
        <w:gridCol w:w="1849"/>
      </w:tblGrid>
      <w:tr w14:paraId="2C27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800" w:type="dxa"/>
            <w:vAlign w:val="center"/>
          </w:tcPr>
          <w:p w14:paraId="187B4211">
            <w:pPr>
              <w:autoSpaceDE w:val="0"/>
              <w:autoSpaceDN w:val="0"/>
              <w:spacing w:line="570" w:lineRule="exact"/>
              <w:jc w:val="center"/>
              <w:rPr>
                <w:rFonts w:eastAsia="仿宋_GB2312" w:cs="Arial Unicode MS"/>
                <w:kern w:val="0"/>
                <w:sz w:val="30"/>
                <w:szCs w:val="30"/>
                <w:lang w:val="zh-CN" w:bidi="zh-CN"/>
              </w:rPr>
            </w:pPr>
            <w:r>
              <w:rPr>
                <w:rFonts w:eastAsia="仿宋_GB2312" w:cs="Arial Unicode MS"/>
                <w:kern w:val="0"/>
                <w:sz w:val="30"/>
                <w:szCs w:val="30"/>
                <w:lang w:val="zh-CN" w:bidi="zh-CN"/>
              </w:rPr>
              <w:t>样品来源</w:t>
            </w:r>
          </w:p>
        </w:tc>
        <w:tc>
          <w:tcPr>
            <w:tcW w:w="1825" w:type="dxa"/>
            <w:vAlign w:val="center"/>
          </w:tcPr>
          <w:p w14:paraId="531286BF">
            <w:pPr>
              <w:autoSpaceDE w:val="0"/>
              <w:autoSpaceDN w:val="0"/>
              <w:spacing w:line="570" w:lineRule="exact"/>
              <w:jc w:val="center"/>
              <w:rPr>
                <w:rFonts w:eastAsia="仿宋_GB2312" w:cs="Arial Unicode MS"/>
                <w:kern w:val="0"/>
                <w:sz w:val="30"/>
                <w:szCs w:val="30"/>
                <w:lang w:val="zh-CN" w:bidi="zh-CN"/>
              </w:rPr>
            </w:pPr>
            <w:r>
              <w:rPr>
                <w:rFonts w:eastAsia="仿宋_GB2312" w:cs="Arial Unicode MS"/>
                <w:kern w:val="0"/>
                <w:sz w:val="30"/>
                <w:szCs w:val="30"/>
                <w:lang w:val="zh-CN" w:bidi="zh-CN"/>
              </w:rPr>
              <w:t>批次</w:t>
            </w:r>
          </w:p>
        </w:tc>
        <w:tc>
          <w:tcPr>
            <w:tcW w:w="1800" w:type="dxa"/>
            <w:vAlign w:val="center"/>
          </w:tcPr>
          <w:p w14:paraId="702DF20F">
            <w:pPr>
              <w:autoSpaceDE w:val="0"/>
              <w:autoSpaceDN w:val="0"/>
              <w:spacing w:line="570" w:lineRule="exact"/>
              <w:jc w:val="center"/>
              <w:rPr>
                <w:rFonts w:eastAsia="仿宋_GB2312" w:cs="Arial Unicode MS"/>
                <w:kern w:val="0"/>
                <w:sz w:val="30"/>
                <w:szCs w:val="30"/>
                <w:lang w:val="zh-CN" w:bidi="zh-CN"/>
              </w:rPr>
            </w:pPr>
            <w:r>
              <w:rPr>
                <w:rFonts w:eastAsia="仿宋_GB2312" w:cs="Arial Unicode MS"/>
                <w:kern w:val="0"/>
                <w:sz w:val="30"/>
                <w:szCs w:val="30"/>
                <w:lang w:val="zh-CN" w:bidi="zh-CN"/>
              </w:rPr>
              <w:t>合格批次</w:t>
            </w:r>
          </w:p>
        </w:tc>
        <w:tc>
          <w:tcPr>
            <w:tcW w:w="1849" w:type="dxa"/>
            <w:vAlign w:val="center"/>
          </w:tcPr>
          <w:p w14:paraId="64B4C7FA">
            <w:pPr>
              <w:autoSpaceDE w:val="0"/>
              <w:autoSpaceDN w:val="0"/>
              <w:spacing w:line="570" w:lineRule="exact"/>
              <w:jc w:val="center"/>
              <w:rPr>
                <w:rFonts w:eastAsia="仿宋_GB2312" w:cs="Arial Unicode MS"/>
                <w:kern w:val="0"/>
                <w:sz w:val="30"/>
                <w:szCs w:val="30"/>
                <w:lang w:val="zh-CN" w:bidi="zh-CN"/>
              </w:rPr>
            </w:pPr>
            <w:r>
              <w:rPr>
                <w:rFonts w:eastAsia="仿宋_GB2312" w:cs="Arial Unicode MS"/>
                <w:kern w:val="0"/>
                <w:sz w:val="30"/>
                <w:szCs w:val="30"/>
                <w:lang w:val="zh-CN" w:bidi="zh-CN"/>
              </w:rPr>
              <w:t>合格率%</w:t>
            </w:r>
          </w:p>
        </w:tc>
      </w:tr>
      <w:tr w14:paraId="4A9E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800" w:type="dxa"/>
            <w:vAlign w:val="center"/>
          </w:tcPr>
          <w:p w14:paraId="778C3841">
            <w:pPr>
              <w:autoSpaceDE w:val="0"/>
              <w:autoSpaceDN w:val="0"/>
              <w:spacing w:line="570" w:lineRule="exact"/>
              <w:jc w:val="center"/>
              <w:rPr>
                <w:rFonts w:eastAsia="仿宋_GB2312" w:cs="Arial Unicode MS"/>
                <w:kern w:val="0"/>
                <w:sz w:val="30"/>
                <w:szCs w:val="30"/>
                <w:lang w:val="zh-CN" w:bidi="zh-CN"/>
              </w:rPr>
            </w:pPr>
            <w:r>
              <w:rPr>
                <w:rFonts w:eastAsia="仿宋_GB2312" w:cs="Arial Unicode MS"/>
                <w:kern w:val="0"/>
                <w:sz w:val="30"/>
                <w:szCs w:val="30"/>
                <w:lang w:val="zh-CN" w:bidi="zh-CN"/>
              </w:rPr>
              <w:t>实体店</w:t>
            </w:r>
          </w:p>
        </w:tc>
        <w:tc>
          <w:tcPr>
            <w:tcW w:w="1825" w:type="dxa"/>
            <w:vAlign w:val="center"/>
          </w:tcPr>
          <w:p w14:paraId="0EBDFC6C">
            <w:pPr>
              <w:autoSpaceDE w:val="0"/>
              <w:autoSpaceDN w:val="0"/>
              <w:spacing w:line="570" w:lineRule="exact"/>
              <w:jc w:val="center"/>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5</w:t>
            </w:r>
          </w:p>
        </w:tc>
        <w:tc>
          <w:tcPr>
            <w:tcW w:w="1800" w:type="dxa"/>
            <w:vAlign w:val="center"/>
          </w:tcPr>
          <w:p w14:paraId="0E2FBADB">
            <w:pPr>
              <w:autoSpaceDE w:val="0"/>
              <w:autoSpaceDN w:val="0"/>
              <w:spacing w:line="570" w:lineRule="exact"/>
              <w:jc w:val="center"/>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5</w:t>
            </w:r>
          </w:p>
        </w:tc>
        <w:tc>
          <w:tcPr>
            <w:tcW w:w="1849" w:type="dxa"/>
            <w:vAlign w:val="center"/>
          </w:tcPr>
          <w:p w14:paraId="16B9E577">
            <w:pPr>
              <w:autoSpaceDE w:val="0"/>
              <w:autoSpaceDN w:val="0"/>
              <w:spacing w:line="570" w:lineRule="exact"/>
              <w:jc w:val="center"/>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100</w:t>
            </w:r>
          </w:p>
        </w:tc>
      </w:tr>
      <w:tr w14:paraId="34CA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0" w:type="dxa"/>
            <w:vAlign w:val="center"/>
          </w:tcPr>
          <w:p w14:paraId="7874D95C">
            <w:pPr>
              <w:autoSpaceDE w:val="0"/>
              <w:autoSpaceDN w:val="0"/>
              <w:spacing w:line="570" w:lineRule="exact"/>
              <w:jc w:val="center"/>
              <w:rPr>
                <w:rFonts w:eastAsia="仿宋_GB2312" w:cs="Arial Unicode MS"/>
                <w:kern w:val="0"/>
                <w:sz w:val="30"/>
                <w:szCs w:val="30"/>
                <w:lang w:val="zh-CN" w:bidi="zh-CN"/>
              </w:rPr>
            </w:pPr>
            <w:r>
              <w:rPr>
                <w:rFonts w:eastAsia="仿宋_GB2312" w:cs="Arial Unicode MS"/>
                <w:kern w:val="0"/>
                <w:sz w:val="30"/>
                <w:szCs w:val="30"/>
                <w:lang w:val="zh-CN" w:bidi="zh-CN"/>
              </w:rPr>
              <w:t>总计</w:t>
            </w:r>
          </w:p>
        </w:tc>
        <w:tc>
          <w:tcPr>
            <w:tcW w:w="1825" w:type="dxa"/>
            <w:vAlign w:val="center"/>
          </w:tcPr>
          <w:p w14:paraId="11A7E756">
            <w:pPr>
              <w:autoSpaceDE w:val="0"/>
              <w:autoSpaceDN w:val="0"/>
              <w:spacing w:line="570" w:lineRule="exact"/>
              <w:jc w:val="center"/>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5</w:t>
            </w:r>
          </w:p>
        </w:tc>
        <w:tc>
          <w:tcPr>
            <w:tcW w:w="1800" w:type="dxa"/>
            <w:vAlign w:val="center"/>
          </w:tcPr>
          <w:p w14:paraId="63B4FF7A">
            <w:pPr>
              <w:autoSpaceDE w:val="0"/>
              <w:autoSpaceDN w:val="0"/>
              <w:spacing w:line="570" w:lineRule="exact"/>
              <w:jc w:val="center"/>
              <w:rPr>
                <w:rFonts w:eastAsia="仿宋_GB2312" w:cs="Arial Unicode MS"/>
                <w:kern w:val="0"/>
                <w:sz w:val="30"/>
                <w:szCs w:val="30"/>
                <w:lang w:bidi="zh-CN"/>
              </w:rPr>
            </w:pPr>
            <w:r>
              <w:rPr>
                <w:rFonts w:hint="eastAsia" w:eastAsia="仿宋_GB2312" w:cs="Arial Unicode MS"/>
                <w:kern w:val="0"/>
                <w:sz w:val="30"/>
                <w:szCs w:val="30"/>
                <w:lang w:val="en-US" w:bidi="zh-CN"/>
              </w:rPr>
              <w:t>5</w:t>
            </w:r>
          </w:p>
        </w:tc>
        <w:tc>
          <w:tcPr>
            <w:tcW w:w="1849" w:type="dxa"/>
            <w:vAlign w:val="center"/>
          </w:tcPr>
          <w:p w14:paraId="419B5D2F">
            <w:pPr>
              <w:autoSpaceDE w:val="0"/>
              <w:autoSpaceDN w:val="0"/>
              <w:spacing w:line="570" w:lineRule="exact"/>
              <w:jc w:val="center"/>
              <w:rPr>
                <w:rFonts w:eastAsia="仿宋_GB2312" w:cs="Arial Unicode MS"/>
                <w:kern w:val="0"/>
                <w:sz w:val="30"/>
                <w:szCs w:val="30"/>
                <w:lang w:bidi="zh-CN"/>
              </w:rPr>
            </w:pPr>
            <w:r>
              <w:rPr>
                <w:rFonts w:hint="eastAsia" w:eastAsia="仿宋_GB2312" w:cs="Arial Unicode MS"/>
                <w:kern w:val="0"/>
                <w:sz w:val="30"/>
                <w:szCs w:val="30"/>
                <w:lang w:val="en-US" w:bidi="zh-CN"/>
              </w:rPr>
              <w:t>100</w:t>
            </w:r>
          </w:p>
        </w:tc>
      </w:tr>
    </w:tbl>
    <w:p w14:paraId="4A4B6717">
      <w:pPr>
        <w:ind w:firstLine="640" w:firstLineChars="200"/>
        <w:rPr>
          <w:rFonts w:hint="eastAsia" w:eastAsia="仿宋_GB2312"/>
          <w:b/>
          <w:bCs/>
          <w:sz w:val="32"/>
          <w:szCs w:val="32"/>
          <w:lang w:val="zh-CN"/>
        </w:rPr>
      </w:pPr>
      <w:r>
        <w:rPr>
          <w:rFonts w:hint="eastAsia" w:eastAsia="仿宋_GB2312"/>
          <w:sz w:val="32"/>
          <w:szCs w:val="32"/>
        </w:rPr>
        <w:t>由表3可见，本次抽查实体店</w:t>
      </w:r>
      <w:r>
        <w:rPr>
          <w:rFonts w:hint="eastAsia" w:eastAsia="仿宋_GB2312"/>
          <w:sz w:val="32"/>
          <w:szCs w:val="32"/>
          <w:lang w:val="en-US" w:eastAsia="zh-CN"/>
        </w:rPr>
        <w:t>5</w:t>
      </w:r>
      <w:r>
        <w:rPr>
          <w:rFonts w:hint="eastAsia" w:eastAsia="仿宋_GB2312"/>
          <w:sz w:val="32"/>
          <w:szCs w:val="32"/>
        </w:rPr>
        <w:t>批次，合格率为</w:t>
      </w:r>
      <w:r>
        <w:rPr>
          <w:rFonts w:hint="eastAsia" w:eastAsia="仿宋_GB2312"/>
          <w:sz w:val="32"/>
          <w:szCs w:val="32"/>
          <w:lang w:val="en-US" w:eastAsia="zh-CN"/>
        </w:rPr>
        <w:t>100</w:t>
      </w:r>
      <w:r>
        <w:rPr>
          <w:rFonts w:hint="eastAsia" w:eastAsia="仿宋_GB2312"/>
          <w:sz w:val="32"/>
          <w:szCs w:val="32"/>
        </w:rPr>
        <w:t>％。</w:t>
      </w:r>
    </w:p>
    <w:p w14:paraId="2EA2C985">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contextualSpacing/>
        <w:textAlignment w:val="auto"/>
        <w:rPr>
          <w:rFonts w:eastAsia="仿宋_GB2312"/>
          <w:b/>
          <w:bCs/>
          <w:sz w:val="32"/>
          <w:szCs w:val="32"/>
          <w:lang w:val="zh-CN"/>
        </w:rPr>
      </w:pPr>
      <w:r>
        <w:rPr>
          <w:rFonts w:hint="eastAsia" w:eastAsia="仿宋_GB2312"/>
          <w:b/>
          <w:bCs/>
          <w:sz w:val="32"/>
          <w:szCs w:val="32"/>
          <w:lang w:val="zh-CN"/>
        </w:rPr>
        <w:t>（2）按生产企业所在地</w:t>
      </w:r>
    </w:p>
    <w:p w14:paraId="75D4D14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eastAsia="仿宋_GB2312"/>
          <w:sz w:val="32"/>
          <w:szCs w:val="32"/>
        </w:rPr>
      </w:pPr>
      <w:r>
        <w:rPr>
          <w:rFonts w:hint="eastAsia" w:eastAsia="仿宋_GB2312"/>
          <w:sz w:val="32"/>
          <w:szCs w:val="32"/>
        </w:rPr>
        <w:t>本次抽查</w:t>
      </w:r>
      <w:r>
        <w:rPr>
          <w:rFonts w:hint="eastAsia" w:eastAsia="仿宋_GB2312"/>
          <w:sz w:val="32"/>
          <w:szCs w:val="32"/>
          <w:lang w:val="en-US" w:eastAsia="zh-CN"/>
        </w:rPr>
        <w:t>燃气用具连接用软管</w:t>
      </w:r>
      <w:r>
        <w:rPr>
          <w:rFonts w:hint="eastAsia" w:eastAsia="仿宋_GB2312"/>
          <w:sz w:val="32"/>
          <w:szCs w:val="32"/>
        </w:rPr>
        <w:t>产品均为常州市外生产企业生产，合格率为</w:t>
      </w:r>
      <w:r>
        <w:rPr>
          <w:rFonts w:hint="eastAsia" w:eastAsia="仿宋_GB2312"/>
          <w:sz w:val="32"/>
          <w:szCs w:val="32"/>
          <w:lang w:val="en-US" w:eastAsia="zh-CN"/>
        </w:rPr>
        <w:t>100</w:t>
      </w:r>
      <w:r>
        <w:rPr>
          <w:rFonts w:hint="eastAsia" w:eastAsia="仿宋_GB2312"/>
          <w:sz w:val="32"/>
          <w:szCs w:val="32"/>
        </w:rPr>
        <w:t>%。</w:t>
      </w:r>
    </w:p>
    <w:p w14:paraId="778549E0">
      <w:pPr>
        <w:keepNext w:val="0"/>
        <w:keepLines w:val="0"/>
        <w:pageBreakBefore w:val="0"/>
        <w:widowControl w:val="0"/>
        <w:kinsoku/>
        <w:wordWrap/>
        <w:overflowPunct/>
        <w:topLinePunct w:val="0"/>
        <w:autoSpaceDE w:val="0"/>
        <w:autoSpaceDN w:val="0"/>
        <w:bidi w:val="0"/>
        <w:adjustRightInd w:val="0"/>
        <w:spacing w:line="560" w:lineRule="exact"/>
        <w:ind w:firstLine="600" w:firstLineChars="200"/>
        <w:jc w:val="center"/>
        <w:textAlignment w:val="auto"/>
        <w:rPr>
          <w:rFonts w:eastAsia="仿宋_GB2312" w:cs="Arial Unicode MS"/>
          <w:kern w:val="0"/>
          <w:sz w:val="30"/>
          <w:szCs w:val="30"/>
          <w:lang w:val="zh-CN" w:bidi="zh-CN"/>
        </w:rPr>
      </w:pPr>
      <w:r>
        <w:rPr>
          <w:rFonts w:hint="eastAsia" w:eastAsia="仿宋_GB2312" w:cs="Arial Unicode MS"/>
          <w:kern w:val="0"/>
          <w:sz w:val="30"/>
          <w:szCs w:val="30"/>
          <w:lang w:bidi="zh-CN"/>
        </w:rPr>
        <w:t xml:space="preserve">表4 </w:t>
      </w:r>
      <w:r>
        <w:rPr>
          <w:rFonts w:hint="eastAsia" w:eastAsia="仿宋_GB2312" w:cs="Arial Unicode MS"/>
          <w:kern w:val="0"/>
          <w:sz w:val="30"/>
          <w:szCs w:val="30"/>
          <w:lang w:val="zh-CN" w:bidi="zh-CN"/>
        </w:rPr>
        <w:t>按生产企业分布分析</w:t>
      </w:r>
    </w:p>
    <w:tbl>
      <w:tblPr>
        <w:tblStyle w:val="15"/>
        <w:tblW w:w="56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69"/>
        <w:gridCol w:w="3179"/>
        <w:gridCol w:w="1869"/>
        <w:gridCol w:w="1869"/>
        <w:gridCol w:w="1708"/>
      </w:tblGrid>
      <w:tr w14:paraId="03A91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0" w:type="pct"/>
            <w:noWrap/>
            <w:vAlign w:val="center"/>
          </w:tcPr>
          <w:p w14:paraId="28AACCCF">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s="Arial Unicode MS"/>
                <w:kern w:val="0"/>
                <w:sz w:val="30"/>
                <w:szCs w:val="30"/>
                <w:lang w:val="zh-CN" w:bidi="zh-CN"/>
              </w:rPr>
            </w:pPr>
            <w:r>
              <w:rPr>
                <w:rFonts w:hint="eastAsia" w:eastAsia="仿宋_GB2312" w:cs="Arial Unicode MS"/>
                <w:kern w:val="0"/>
                <w:sz w:val="30"/>
                <w:szCs w:val="30"/>
                <w:lang w:val="zh-CN" w:bidi="zh-CN"/>
              </w:rPr>
              <w:t>产品名称</w:t>
            </w:r>
          </w:p>
        </w:tc>
        <w:tc>
          <w:tcPr>
            <w:tcW w:w="1514" w:type="pct"/>
            <w:noWrap/>
            <w:vAlign w:val="center"/>
          </w:tcPr>
          <w:p w14:paraId="456FE6B2">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s="Arial Unicode MS"/>
                <w:kern w:val="0"/>
                <w:sz w:val="30"/>
                <w:szCs w:val="30"/>
                <w:lang w:val="zh-CN" w:bidi="zh-CN"/>
              </w:rPr>
            </w:pPr>
            <w:r>
              <w:rPr>
                <w:rFonts w:hint="eastAsia" w:eastAsia="仿宋_GB2312" w:cs="Arial Unicode MS"/>
                <w:kern w:val="0"/>
                <w:sz w:val="30"/>
                <w:szCs w:val="30"/>
                <w:lang w:val="zh-CN" w:bidi="zh-CN"/>
              </w:rPr>
              <w:t>生产企业标注所属地</w:t>
            </w:r>
          </w:p>
        </w:tc>
        <w:tc>
          <w:tcPr>
            <w:tcW w:w="890" w:type="pct"/>
            <w:noWrap/>
            <w:vAlign w:val="center"/>
          </w:tcPr>
          <w:p w14:paraId="5DF882B0">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s="Arial Unicode MS"/>
                <w:kern w:val="0"/>
                <w:sz w:val="30"/>
                <w:szCs w:val="30"/>
                <w:lang w:val="zh-CN" w:bidi="zh-CN"/>
              </w:rPr>
            </w:pPr>
            <w:r>
              <w:rPr>
                <w:rFonts w:hint="eastAsia" w:eastAsia="仿宋_GB2312" w:cs="Arial Unicode MS"/>
                <w:kern w:val="0"/>
                <w:sz w:val="30"/>
                <w:szCs w:val="30"/>
                <w:lang w:val="zh-CN" w:bidi="zh-CN"/>
              </w:rPr>
              <w:t>抽样批次数</w:t>
            </w:r>
          </w:p>
        </w:tc>
        <w:tc>
          <w:tcPr>
            <w:tcW w:w="890" w:type="pct"/>
            <w:noWrap/>
            <w:vAlign w:val="center"/>
          </w:tcPr>
          <w:p w14:paraId="50A9F7CE">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s="Arial Unicode MS"/>
                <w:kern w:val="0"/>
                <w:sz w:val="30"/>
                <w:szCs w:val="30"/>
                <w:lang w:val="zh-CN" w:bidi="zh-CN"/>
              </w:rPr>
            </w:pPr>
            <w:r>
              <w:rPr>
                <w:rFonts w:hint="eastAsia" w:eastAsia="仿宋_GB2312" w:cs="Arial Unicode MS"/>
                <w:kern w:val="0"/>
                <w:sz w:val="30"/>
                <w:szCs w:val="30"/>
                <w:lang w:val="zh-CN" w:bidi="zh-CN"/>
              </w:rPr>
              <w:t>合格批次数</w:t>
            </w:r>
          </w:p>
        </w:tc>
        <w:tc>
          <w:tcPr>
            <w:tcW w:w="813" w:type="pct"/>
            <w:noWrap/>
            <w:vAlign w:val="center"/>
          </w:tcPr>
          <w:p w14:paraId="33F422F0">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s="Arial Unicode MS"/>
                <w:kern w:val="0"/>
                <w:sz w:val="30"/>
                <w:szCs w:val="30"/>
                <w:lang w:val="zh-CN" w:bidi="zh-CN"/>
              </w:rPr>
            </w:pPr>
            <w:r>
              <w:rPr>
                <w:rFonts w:hint="eastAsia" w:eastAsia="仿宋_GB2312" w:cs="Arial Unicode MS"/>
                <w:kern w:val="0"/>
                <w:sz w:val="30"/>
                <w:szCs w:val="30"/>
                <w:lang w:val="zh-CN" w:bidi="zh-CN"/>
              </w:rPr>
              <w:t>合格率(%)</w:t>
            </w:r>
          </w:p>
        </w:tc>
      </w:tr>
      <w:tr w14:paraId="41811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0" w:type="pct"/>
            <w:vMerge w:val="restart"/>
            <w:noWrap/>
            <w:vAlign w:val="center"/>
          </w:tcPr>
          <w:p w14:paraId="24B04A1B">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仿宋_GB2312"/>
                <w:sz w:val="30"/>
                <w:szCs w:val="30"/>
                <w:lang w:val="en-US" w:eastAsia="zh-CN"/>
              </w:rPr>
            </w:pPr>
            <w:r>
              <w:rPr>
                <w:rFonts w:hint="eastAsia" w:eastAsia="仿宋_GB2312"/>
                <w:sz w:val="30"/>
                <w:szCs w:val="30"/>
                <w:lang w:val="en-US" w:eastAsia="zh-CN"/>
              </w:rPr>
              <w:t>燃气用具</w:t>
            </w:r>
          </w:p>
          <w:p w14:paraId="5B9FBE3D">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s="Arial Unicode MS"/>
                <w:kern w:val="0"/>
                <w:sz w:val="30"/>
                <w:szCs w:val="30"/>
                <w:lang w:val="zh-CN" w:bidi="zh-CN"/>
              </w:rPr>
            </w:pPr>
            <w:r>
              <w:rPr>
                <w:rFonts w:hint="eastAsia" w:eastAsia="仿宋_GB2312"/>
                <w:sz w:val="30"/>
                <w:szCs w:val="30"/>
                <w:lang w:val="en-US" w:eastAsia="zh-CN"/>
              </w:rPr>
              <w:t>连接用软管</w:t>
            </w:r>
          </w:p>
        </w:tc>
        <w:tc>
          <w:tcPr>
            <w:tcW w:w="1514" w:type="pct"/>
            <w:noWrap/>
            <w:vAlign w:val="center"/>
          </w:tcPr>
          <w:p w14:paraId="5AEB41B4">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s="Arial Unicode MS"/>
                <w:kern w:val="0"/>
                <w:sz w:val="30"/>
                <w:szCs w:val="30"/>
                <w:lang w:val="zh-CN" w:bidi="zh-CN"/>
              </w:rPr>
            </w:pPr>
            <w:r>
              <w:rPr>
                <w:rFonts w:hint="eastAsia" w:eastAsia="仿宋_GB2312" w:cs="Arial Unicode MS"/>
                <w:kern w:val="0"/>
                <w:sz w:val="30"/>
                <w:szCs w:val="30"/>
                <w:lang w:val="zh-CN" w:bidi="zh-CN"/>
              </w:rPr>
              <w:t>广东省</w:t>
            </w:r>
          </w:p>
        </w:tc>
        <w:tc>
          <w:tcPr>
            <w:tcW w:w="890" w:type="pct"/>
            <w:noWrap/>
            <w:vAlign w:val="center"/>
          </w:tcPr>
          <w:p w14:paraId="4E39B808">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1</w:t>
            </w:r>
          </w:p>
        </w:tc>
        <w:tc>
          <w:tcPr>
            <w:tcW w:w="890" w:type="pct"/>
            <w:noWrap/>
            <w:vAlign w:val="center"/>
          </w:tcPr>
          <w:p w14:paraId="4C719E48">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1</w:t>
            </w:r>
          </w:p>
        </w:tc>
        <w:tc>
          <w:tcPr>
            <w:tcW w:w="813" w:type="pct"/>
            <w:noWrap/>
            <w:vAlign w:val="center"/>
          </w:tcPr>
          <w:p w14:paraId="0C611E24">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100</w:t>
            </w:r>
          </w:p>
        </w:tc>
      </w:tr>
      <w:tr w14:paraId="3CE18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90" w:type="pct"/>
            <w:vMerge w:val="continue"/>
            <w:noWrap/>
            <w:vAlign w:val="center"/>
          </w:tcPr>
          <w:p w14:paraId="2F59AF9D">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s="Arial Unicode MS"/>
                <w:kern w:val="0"/>
                <w:sz w:val="30"/>
                <w:szCs w:val="30"/>
                <w:lang w:val="zh-CN" w:bidi="zh-CN"/>
              </w:rPr>
            </w:pPr>
          </w:p>
        </w:tc>
        <w:tc>
          <w:tcPr>
            <w:tcW w:w="1514" w:type="pct"/>
            <w:noWrap/>
            <w:vAlign w:val="center"/>
          </w:tcPr>
          <w:p w14:paraId="6370497E">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浙江省</w:t>
            </w:r>
          </w:p>
        </w:tc>
        <w:tc>
          <w:tcPr>
            <w:tcW w:w="890" w:type="pct"/>
            <w:noWrap/>
            <w:vAlign w:val="center"/>
          </w:tcPr>
          <w:p w14:paraId="3C0FC643">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4</w:t>
            </w:r>
          </w:p>
        </w:tc>
        <w:tc>
          <w:tcPr>
            <w:tcW w:w="890" w:type="pct"/>
            <w:noWrap/>
            <w:vAlign w:val="center"/>
          </w:tcPr>
          <w:p w14:paraId="4E366B96">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4</w:t>
            </w:r>
          </w:p>
        </w:tc>
        <w:tc>
          <w:tcPr>
            <w:tcW w:w="813" w:type="pct"/>
            <w:noWrap/>
            <w:vAlign w:val="center"/>
          </w:tcPr>
          <w:p w14:paraId="54CBA5F9">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100</w:t>
            </w:r>
          </w:p>
        </w:tc>
      </w:tr>
      <w:tr w14:paraId="0A553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04" w:type="pct"/>
            <w:gridSpan w:val="2"/>
            <w:noWrap/>
          </w:tcPr>
          <w:p w14:paraId="7EF0768E">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s="Arial Unicode MS"/>
                <w:kern w:val="0"/>
                <w:sz w:val="30"/>
                <w:szCs w:val="30"/>
                <w:lang w:val="zh-CN" w:bidi="zh-CN"/>
              </w:rPr>
            </w:pPr>
            <w:r>
              <w:rPr>
                <w:rFonts w:hint="eastAsia" w:eastAsia="仿宋_GB2312" w:cs="Arial Unicode MS"/>
                <w:kern w:val="0"/>
                <w:sz w:val="30"/>
                <w:szCs w:val="30"/>
                <w:lang w:val="zh-CN" w:bidi="zh-CN"/>
              </w:rPr>
              <w:t>合计</w:t>
            </w:r>
          </w:p>
        </w:tc>
        <w:tc>
          <w:tcPr>
            <w:tcW w:w="890" w:type="pct"/>
            <w:noWrap/>
            <w:vAlign w:val="center"/>
          </w:tcPr>
          <w:p w14:paraId="62BA960A">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5</w:t>
            </w:r>
          </w:p>
        </w:tc>
        <w:tc>
          <w:tcPr>
            <w:tcW w:w="890" w:type="pct"/>
            <w:noWrap/>
            <w:vAlign w:val="center"/>
          </w:tcPr>
          <w:p w14:paraId="28F313CB">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5</w:t>
            </w:r>
          </w:p>
        </w:tc>
        <w:tc>
          <w:tcPr>
            <w:tcW w:w="813" w:type="pct"/>
            <w:noWrap/>
            <w:vAlign w:val="center"/>
          </w:tcPr>
          <w:p w14:paraId="712999B6">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eastAsia="仿宋_GB2312" w:cs="Arial Unicode MS"/>
                <w:kern w:val="0"/>
                <w:sz w:val="30"/>
                <w:szCs w:val="30"/>
                <w:lang w:val="en-US" w:bidi="zh-CN"/>
              </w:rPr>
            </w:pPr>
            <w:r>
              <w:rPr>
                <w:rFonts w:hint="eastAsia" w:eastAsia="仿宋_GB2312" w:cs="Arial Unicode MS"/>
                <w:kern w:val="0"/>
                <w:sz w:val="30"/>
                <w:szCs w:val="30"/>
                <w:lang w:val="en-US" w:bidi="zh-CN"/>
              </w:rPr>
              <w:t>100</w:t>
            </w:r>
          </w:p>
        </w:tc>
      </w:tr>
    </w:tbl>
    <w:p w14:paraId="4BEC1D7D">
      <w:pPr>
        <w:keepNext w:val="0"/>
        <w:keepLines w:val="0"/>
        <w:pageBreakBefore w:val="0"/>
        <w:widowControl w:val="0"/>
        <w:kinsoku/>
        <w:wordWrap/>
        <w:overflowPunct/>
        <w:topLinePunct w:val="0"/>
        <w:autoSpaceDE w:val="0"/>
        <w:autoSpaceDN w:val="0"/>
        <w:bidi w:val="0"/>
        <w:adjustRightInd w:val="0"/>
        <w:spacing w:line="560" w:lineRule="exact"/>
        <w:textAlignment w:val="auto"/>
        <w:rPr>
          <w:rFonts w:eastAsia="楷体_GB2312" w:cs="楷体_GB2312"/>
          <w:b w:val="0"/>
          <w:bCs w:val="0"/>
          <w:color w:val="000000"/>
          <w:sz w:val="32"/>
          <w:szCs w:val="32"/>
        </w:rPr>
      </w:pPr>
      <w:r>
        <w:rPr>
          <w:rFonts w:hint="eastAsia" w:eastAsia="楷体_GB2312" w:cs="楷体_GB2312"/>
          <w:b w:val="0"/>
          <w:bCs w:val="0"/>
          <w:color w:val="000000"/>
          <w:sz w:val="32"/>
          <w:szCs w:val="32"/>
        </w:rPr>
        <w:t>（二）检验检测项目分析</w:t>
      </w:r>
    </w:p>
    <w:p w14:paraId="5B2A7FA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本次监督抽查项目包括结构</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尺寸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气密性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耐压性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弯曲性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阻燃性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标志。共抽样</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批次，经检测，参与判定的</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批次产品，不合格</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批次，不合格发现率为</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w:t>
      </w:r>
    </w:p>
    <w:p w14:paraId="4A61AD1F">
      <w:pPr>
        <w:pStyle w:val="2"/>
        <w:keepNext w:val="0"/>
        <w:keepLines w:val="0"/>
        <w:pageBreakBefore w:val="0"/>
        <w:widowControl w:val="0"/>
        <w:kinsoku/>
        <w:wordWrap/>
        <w:overflowPunct/>
        <w:topLinePunct w:val="0"/>
        <w:autoSpaceDE w:val="0"/>
        <w:autoSpaceDN w:val="0"/>
        <w:bidi w:val="0"/>
        <w:adjustRightInd w:val="0"/>
        <w:spacing w:line="560" w:lineRule="exact"/>
        <w:ind w:left="0" w:leftChars="0" w:firstLine="0" w:firstLineChars="0"/>
        <w:jc w:val="left"/>
        <w:textAlignment w:val="auto"/>
        <w:rPr>
          <w:rFonts w:ascii="黑体" w:hAnsi="黑体" w:eastAsia="黑体" w:cs="黑体"/>
          <w:b w:val="0"/>
          <w:bCs w:val="0"/>
          <w:kern w:val="0"/>
          <w:sz w:val="32"/>
          <w:lang w:bidi="zh-CN"/>
        </w:rPr>
      </w:pPr>
      <w:r>
        <w:rPr>
          <w:rFonts w:hint="eastAsia" w:ascii="黑体" w:hAnsi="黑体" w:eastAsia="黑体" w:cs="黑体"/>
          <w:b w:val="0"/>
          <w:bCs w:val="0"/>
          <w:kern w:val="0"/>
          <w:sz w:val="32"/>
          <w:lang w:bidi="zh-CN"/>
        </w:rPr>
        <w:t>五、消费提示</w:t>
      </w:r>
    </w:p>
    <w:p w14:paraId="05DE636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eastAsia="楷体_GB2312" w:cs="楷体_GB2312"/>
          <w:b w:val="0"/>
          <w:bCs w:val="0"/>
          <w:color w:val="000000"/>
          <w:sz w:val="32"/>
          <w:szCs w:val="32"/>
        </w:rPr>
      </w:pPr>
      <w:r>
        <w:rPr>
          <w:rFonts w:hint="eastAsia" w:eastAsia="楷体_GB2312" w:cs="楷体_GB2312"/>
          <w:b w:val="0"/>
          <w:bCs w:val="0"/>
          <w:color w:val="000000"/>
          <w:sz w:val="32"/>
          <w:szCs w:val="32"/>
        </w:rPr>
        <w:t>（一）购买时的常识</w:t>
      </w:r>
    </w:p>
    <w:p w14:paraId="7CE629B6">
      <w:pPr>
        <w:keepNext w:val="0"/>
        <w:keepLines w:val="0"/>
        <w:pageBreakBefore w:val="0"/>
        <w:widowControl w:val="0"/>
        <w:kinsoku/>
        <w:wordWrap/>
        <w:overflowPunct/>
        <w:topLinePunct w:val="0"/>
        <w:autoSpaceDE w:val="0"/>
        <w:autoSpaceDN w:val="0"/>
        <w:bidi w:val="0"/>
        <w:adjustRightInd w:val="0"/>
        <w:spacing w:line="560" w:lineRule="exact"/>
        <w:ind w:firstLine="56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选择质量合格产品</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在选购燃气软管时，我们需要注意选择质量合格、具有相关认证的产品，以保证其安全性和耐用性。</w:t>
      </w:r>
    </w:p>
    <w:p w14:paraId="01D37C61">
      <w:pPr>
        <w:keepNext w:val="0"/>
        <w:keepLines w:val="0"/>
        <w:pageBreakBefore w:val="0"/>
        <w:widowControl w:val="0"/>
        <w:kinsoku/>
        <w:wordWrap/>
        <w:overflowPunct/>
        <w:topLinePunct w:val="0"/>
        <w:autoSpaceDE w:val="0"/>
        <w:autoSpaceDN w:val="0"/>
        <w:bidi w:val="0"/>
        <w:adjustRightInd w:val="0"/>
        <w:spacing w:line="560" w:lineRule="exact"/>
        <w:ind w:firstLine="56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匹配尺寸规格</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选择合适的燃气软管时，应关注软管的尺寸规格，确保其与燃气开关和燃烧器具的接口相匹配。</w:t>
      </w:r>
    </w:p>
    <w:p w14:paraId="3D2FC175">
      <w:pPr>
        <w:keepNext w:val="0"/>
        <w:keepLines w:val="0"/>
        <w:pageBreakBefore w:val="0"/>
        <w:widowControl w:val="0"/>
        <w:kinsoku/>
        <w:wordWrap/>
        <w:overflowPunct/>
        <w:topLinePunct w:val="0"/>
        <w:autoSpaceDE w:val="0"/>
        <w:autoSpaceDN w:val="0"/>
        <w:bidi w:val="0"/>
        <w:adjustRightInd w:val="0"/>
        <w:spacing w:line="560" w:lineRule="exact"/>
        <w:ind w:firstLine="56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）适应使用环境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此外，还要根据使用环境选择适合材质和结构的燃气软管，以适应不同的使用需求。</w:t>
      </w:r>
    </w:p>
    <w:p w14:paraId="18540BDB">
      <w:pPr>
        <w:keepNext w:val="0"/>
        <w:keepLines w:val="0"/>
        <w:pageBreakBefore w:val="0"/>
        <w:widowControl w:val="0"/>
        <w:kinsoku/>
        <w:wordWrap/>
        <w:overflowPunct/>
        <w:topLinePunct w:val="0"/>
        <w:autoSpaceDE w:val="0"/>
        <w:autoSpaceDN w:val="0"/>
        <w:bidi w:val="0"/>
        <w:adjustRightInd w:val="0"/>
        <w:spacing w:line="560" w:lineRule="exact"/>
        <w:ind w:firstLine="56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）关注生产日期和保质期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购买时务必留意产品的生产日期和保质期，确保选购到的</w:t>
      </w:r>
      <w:r>
        <w:rPr>
          <w:rFonts w:hint="eastAsia" w:ascii="方正仿宋_GB2312" w:hAnsi="方正仿宋_GB2312" w:eastAsia="方正仿宋_GB2312" w:cs="方正仿宋_GB2312"/>
          <w:sz w:val="32"/>
          <w:szCs w:val="32"/>
          <w:lang w:val="en-US" w:eastAsia="zh-CN"/>
        </w:rPr>
        <w:t>新近生产的</w:t>
      </w:r>
      <w:bookmarkStart w:id="0" w:name="_GoBack"/>
      <w:bookmarkEnd w:id="0"/>
      <w:r>
        <w:rPr>
          <w:rFonts w:hint="eastAsia" w:ascii="方正仿宋_GB2312" w:hAnsi="方正仿宋_GB2312" w:eastAsia="方正仿宋_GB2312" w:cs="方正仿宋_GB2312"/>
          <w:sz w:val="32"/>
          <w:szCs w:val="32"/>
        </w:rPr>
        <w:t>、有效的燃气软管。</w:t>
      </w:r>
    </w:p>
    <w:p w14:paraId="1964BDB9">
      <w:pPr>
        <w:keepNext w:val="0"/>
        <w:keepLines w:val="0"/>
        <w:pageBreakBefore w:val="0"/>
        <w:widowControl w:val="0"/>
        <w:kinsoku/>
        <w:wordWrap/>
        <w:overflowPunct/>
        <w:topLinePunct w:val="0"/>
        <w:autoSpaceDE w:val="0"/>
        <w:autoSpaceDN w:val="0"/>
        <w:bidi w:val="0"/>
        <w:adjustRightInd w:val="0"/>
        <w:spacing w:line="560" w:lineRule="exact"/>
        <w:ind w:firstLine="56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符合标准和需求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查看标准，选择符合需求的燃气软管。市场上常见的燃气软管包括不锈钢波纹软管、煤气软管、家用燃气用橡胶和塑料软管，以及金属包覆软管等。根据实际需求挑选符合标准的产品。</w:t>
      </w:r>
    </w:p>
    <w:p w14:paraId="3B7066CC">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eastAsia="楷体_GB2312" w:cs="楷体_GB2312"/>
          <w:b w:val="0"/>
          <w:bCs w:val="0"/>
          <w:color w:val="000000"/>
          <w:sz w:val="32"/>
          <w:szCs w:val="32"/>
        </w:rPr>
      </w:pPr>
      <w:r>
        <w:rPr>
          <w:rFonts w:hint="eastAsia" w:eastAsia="楷体_GB2312" w:cs="楷体_GB2312"/>
          <w:b w:val="0"/>
          <w:bCs w:val="0"/>
          <w:color w:val="000000"/>
          <w:sz w:val="32"/>
          <w:szCs w:val="32"/>
        </w:rPr>
        <w:t>（二）使用时的常识</w:t>
      </w:r>
    </w:p>
    <w:p w14:paraId="641C487A">
      <w:pPr>
        <w:keepNext w:val="0"/>
        <w:keepLines w:val="0"/>
        <w:pageBreakBefore w:val="0"/>
        <w:widowControl w:val="0"/>
        <w:kinsoku/>
        <w:wordWrap/>
        <w:overflowPunct/>
        <w:topLinePunct w:val="0"/>
        <w:autoSpaceDE w:val="0"/>
        <w:autoSpaceDN w:val="0"/>
        <w:bidi w:val="0"/>
        <w:adjustRightInd w:val="0"/>
        <w:spacing w:line="560" w:lineRule="exact"/>
        <w:ind w:firstLine="56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（1）日常使用注意事项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①燃具软管长度不应超过两米；</w:t>
      </w:r>
    </w:p>
    <w:p w14:paraId="6549E9B4">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②中途不得有接口；③燃气软管不得穿越墙体、门窗、顶棚和地面；④应避免靠近灶台、炉面，避免高温炙烤；⑤禁止折、压软管，以免造成阻塞，影响供气。</w:t>
      </w:r>
    </w:p>
    <w:p w14:paraId="46371F4F">
      <w:pPr>
        <w:keepNext w:val="0"/>
        <w:keepLines w:val="0"/>
        <w:pageBreakBefore w:val="0"/>
        <w:widowControl w:val="0"/>
        <w:numPr>
          <w:ilvl w:val="0"/>
          <w:numId w:val="1"/>
        </w:numPr>
        <w:kinsoku/>
        <w:wordWrap/>
        <w:overflowPunct/>
        <w:topLinePunct w:val="0"/>
        <w:autoSpaceDE w:val="0"/>
        <w:autoSpaceDN w:val="0"/>
        <w:bidi w:val="0"/>
        <w:adjustRightInd w:val="0"/>
        <w:spacing w:line="560" w:lineRule="exact"/>
        <w:ind w:firstLine="56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定期检查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定期自行检查燃气软管接口是否松动或漏气。日常在家可以定期DIY肥皂水涂抹查漏，切记不可用明火检查泄漏。检查方法：将肥皂或洗衣液用水调成肥皂水，依次涂抹在燃气管道接口处，如出现连续气泡，则说明燃气泄漏了。一般检查以下3个地方，刷上泡沫：①燃气软管与燃具连接部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②燃气管道与管道连接部位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③燃气管道与燃气表连接部位</w:t>
      </w:r>
      <w:r>
        <w:rPr>
          <w:rFonts w:hint="eastAsia" w:ascii="方正仿宋_GB2312" w:hAnsi="方正仿宋_GB2312" w:eastAsia="方正仿宋_GB2312" w:cs="方正仿宋_GB2312"/>
          <w:sz w:val="32"/>
          <w:szCs w:val="32"/>
          <w:lang w:eastAsia="zh-CN"/>
        </w:rPr>
        <w:t>。</w:t>
      </w:r>
    </w:p>
    <w:p w14:paraId="4CF88B71">
      <w:pPr>
        <w:keepNext w:val="0"/>
        <w:keepLines w:val="0"/>
        <w:pageBreakBefore w:val="0"/>
        <w:widowControl w:val="0"/>
        <w:numPr>
          <w:ilvl w:val="0"/>
          <w:numId w:val="1"/>
        </w:numPr>
        <w:kinsoku/>
        <w:wordWrap/>
        <w:overflowPunct/>
        <w:topLinePunct w:val="0"/>
        <w:autoSpaceDE w:val="0"/>
        <w:autoSpaceDN w:val="0"/>
        <w:bidi w:val="0"/>
        <w:adjustRightInd w:val="0"/>
        <w:spacing w:line="560" w:lineRule="exact"/>
        <w:ind w:firstLine="56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用完气记得关闭阀门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每次用完燃气，大家要记得关闭灶具开关和旋塞阀。</w:t>
      </w:r>
    </w:p>
    <w:p w14:paraId="4A871F2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方正仿宋_GB2312" w:hAnsi="方正仿宋_GB2312" w:eastAsia="方正仿宋_GB2312" w:cs="方正仿宋_GB2312"/>
          <w:sz w:val="32"/>
          <w:szCs w:val="32"/>
        </w:rPr>
        <w:t xml:space="preserve"> 正确更换和安装</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大家及时检查家里是否使用燃气专用金属软管，如果不是，请不要擅自改动，可以请专业人员上门更换和安装。</w:t>
      </w:r>
    </w:p>
    <w:sectPr>
      <w:footerReference r:id="rId3" w:type="default"/>
      <w:pgSz w:w="11906" w:h="16838"/>
      <w:pgMar w:top="2154" w:right="1361" w:bottom="1928" w:left="1474" w:header="851"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FCC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2565400</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2BB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pt;margin-top:-27.75pt;height:144pt;width:144pt;mso-position-horizontal-relative:margin;mso-wrap-style:none;z-index:251659264;mso-width-relative:page;mso-height-relative:page;" filled="f" stroked="f" coordsize="21600,21600" o:gfxdata="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MA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8FF2BB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AA233"/>
    <w:multiLevelType w:val="singleLevel"/>
    <w:tmpl w:val="5EFAA23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ZjMwMmMxZTZhNjI1OTQ2NjM1ZGU0MzU4NTgxZmYifQ=="/>
  </w:docVars>
  <w:rsids>
    <w:rsidRoot w:val="00000000"/>
    <w:rsid w:val="019B3110"/>
    <w:rsid w:val="01F64D0F"/>
    <w:rsid w:val="021603B2"/>
    <w:rsid w:val="040A4AA1"/>
    <w:rsid w:val="05E50846"/>
    <w:rsid w:val="06855074"/>
    <w:rsid w:val="075D1A4D"/>
    <w:rsid w:val="0869448C"/>
    <w:rsid w:val="0C580AA0"/>
    <w:rsid w:val="0D465BE4"/>
    <w:rsid w:val="0D834329"/>
    <w:rsid w:val="0F694D72"/>
    <w:rsid w:val="1032477F"/>
    <w:rsid w:val="12B97DBE"/>
    <w:rsid w:val="13655850"/>
    <w:rsid w:val="139D612C"/>
    <w:rsid w:val="146B158C"/>
    <w:rsid w:val="147F2942"/>
    <w:rsid w:val="15325C06"/>
    <w:rsid w:val="183D0B4A"/>
    <w:rsid w:val="197C1B46"/>
    <w:rsid w:val="1BD94E2F"/>
    <w:rsid w:val="1C3E7845"/>
    <w:rsid w:val="255E0351"/>
    <w:rsid w:val="26B91CE3"/>
    <w:rsid w:val="27117D71"/>
    <w:rsid w:val="2A7C3754"/>
    <w:rsid w:val="2A9C3DF6"/>
    <w:rsid w:val="2C4B2A08"/>
    <w:rsid w:val="2C8573E5"/>
    <w:rsid w:val="2DA17D8D"/>
    <w:rsid w:val="30156EFC"/>
    <w:rsid w:val="307F7AFA"/>
    <w:rsid w:val="34F367C5"/>
    <w:rsid w:val="351153E0"/>
    <w:rsid w:val="358D4A67"/>
    <w:rsid w:val="36C766FE"/>
    <w:rsid w:val="37CE746E"/>
    <w:rsid w:val="3870241E"/>
    <w:rsid w:val="3B4167A1"/>
    <w:rsid w:val="3D87339C"/>
    <w:rsid w:val="3E8E35FE"/>
    <w:rsid w:val="42CE08A9"/>
    <w:rsid w:val="48D83DF3"/>
    <w:rsid w:val="492E6109"/>
    <w:rsid w:val="4CC34DBA"/>
    <w:rsid w:val="4EB64BD7"/>
    <w:rsid w:val="4F7C7BCE"/>
    <w:rsid w:val="5281374D"/>
    <w:rsid w:val="53D17DBD"/>
    <w:rsid w:val="53F65A75"/>
    <w:rsid w:val="564E3440"/>
    <w:rsid w:val="589917F1"/>
    <w:rsid w:val="5A20384C"/>
    <w:rsid w:val="5A70032F"/>
    <w:rsid w:val="5B5C018E"/>
    <w:rsid w:val="5DD706C5"/>
    <w:rsid w:val="5E541D16"/>
    <w:rsid w:val="5E567766"/>
    <w:rsid w:val="611B6B1B"/>
    <w:rsid w:val="6200643D"/>
    <w:rsid w:val="68356714"/>
    <w:rsid w:val="6AF208ED"/>
    <w:rsid w:val="6E58315D"/>
    <w:rsid w:val="6E625D89"/>
    <w:rsid w:val="6F3D03A5"/>
    <w:rsid w:val="6FEF189F"/>
    <w:rsid w:val="70E92792"/>
    <w:rsid w:val="71AD50A1"/>
    <w:rsid w:val="71FE226D"/>
    <w:rsid w:val="72563E57"/>
    <w:rsid w:val="72987FCC"/>
    <w:rsid w:val="75D752AF"/>
    <w:rsid w:val="75DD3A84"/>
    <w:rsid w:val="76AE4262"/>
    <w:rsid w:val="773F310C"/>
    <w:rsid w:val="7761738C"/>
    <w:rsid w:val="79F144F9"/>
    <w:rsid w:val="7E413C0D"/>
    <w:rsid w:val="7F511C2E"/>
    <w:rsid w:val="7F7D0C7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2">
    <w:name w:val="heading 1"/>
    <w:basedOn w:val="1"/>
    <w:next w:val="1"/>
    <w:qFormat/>
    <w:uiPriority w:val="9"/>
    <w:pPr>
      <w:ind w:left="923" w:right="938"/>
      <w:outlineLvl w:val="0"/>
    </w:pPr>
    <w:rPr>
      <w:rFonts w:ascii="Microsoft JhengHei" w:hAnsi="Microsoft JhengHei" w:eastAsia="Microsoft JhengHei" w:cs="Microsoft JhengHei"/>
      <w:b/>
      <w:bCs/>
      <w:sz w:val="32"/>
      <w:szCs w:val="32"/>
    </w:rPr>
  </w:style>
  <w:style w:type="paragraph" w:styleId="3">
    <w:name w:val="heading 4"/>
    <w:basedOn w:val="1"/>
    <w:next w:val="1"/>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snapToGrid/>
      <w:spacing w:line="240" w:lineRule="auto"/>
      <w:ind w:firstLine="420"/>
    </w:pPr>
    <w:rPr>
      <w:sz w:val="21"/>
    </w:rPr>
  </w:style>
  <w:style w:type="paragraph" w:styleId="5">
    <w:name w:val="Body Text"/>
    <w:basedOn w:val="1"/>
    <w:unhideWhenUsed/>
    <w:qFormat/>
    <w:uiPriority w:val="1"/>
    <w:pPr>
      <w:autoSpaceDE w:val="0"/>
      <w:autoSpaceDN w:val="0"/>
      <w:ind w:left="140" w:firstLine="419"/>
      <w:jc w:val="left"/>
    </w:pPr>
    <w:rPr>
      <w:rFonts w:ascii="宋体" w:hAnsi="宋体" w:cs="宋体" w:eastAsiaTheme="minorEastAsia"/>
      <w:szCs w:val="21"/>
      <w:lang w:val="zh-CN" w:bidi="zh-CN"/>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0"/>
    <w:rPr>
      <w:rFonts w:ascii="Arial" w:hAnsi="Arial"/>
    </w:rPr>
  </w:style>
  <w:style w:type="paragraph" w:styleId="8">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nhideWhenUsed/>
    <w:qFormat/>
    <w:uiPriority w:val="99"/>
    <w:pPr>
      <w:spacing w:after="120"/>
      <w:ind w:left="420" w:leftChars="200"/>
    </w:pPr>
    <w:rPr>
      <w:sz w:val="16"/>
      <w:szCs w:val="16"/>
    </w:rPr>
  </w:style>
  <w:style w:type="paragraph" w:styleId="1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unhideWhenUsed/>
    <w:qFormat/>
    <w:uiPriority w:val="99"/>
    <w:rPr>
      <w:sz w:val="24"/>
    </w:rPr>
  </w:style>
  <w:style w:type="paragraph" w:customStyle="1" w:styleId="17">
    <w:name w:val="Table Paragraph"/>
    <w:basedOn w:val="1"/>
    <w:qFormat/>
    <w:uiPriority w:val="1"/>
    <w:pPr>
      <w:autoSpaceDE w:val="0"/>
      <w:autoSpaceDN w:val="0"/>
      <w:spacing w:before="100"/>
      <w:jc w:val="center"/>
    </w:pPr>
    <w:rPr>
      <w:rFonts w:ascii="宋体" w:hAnsi="宋体" w:cs="宋体"/>
      <w:kern w:val="0"/>
      <w:sz w:val="22"/>
      <w:szCs w:val="22"/>
      <w:lang w:val="zh-CN" w:bidi="zh-CN"/>
    </w:rPr>
  </w:style>
  <w:style w:type="paragraph" w:customStyle="1" w:styleId="18">
    <w:name w:val="正文 + (西文) Times New Roman"/>
    <w:basedOn w:val="14"/>
    <w:qFormat/>
    <w:uiPriority w:val="99"/>
    <w:pPr>
      <w:widowControl/>
      <w:spacing w:line="360" w:lineRule="auto"/>
      <w:ind w:firstLine="560" w:firstLineChars="200"/>
      <w:jc w:val="left"/>
    </w:pPr>
    <w:rPr>
      <w:rFonts w:ascii="仿宋_GB2312" w:hAnsi="宋体" w:eastAsia="仿宋_GB2312"/>
      <w:color w:val="000000"/>
      <w:sz w:val="28"/>
      <w:szCs w:val="28"/>
    </w:rPr>
  </w:style>
  <w:style w:type="paragraph" w:styleId="19">
    <w:name w:val="List Paragraph"/>
    <w:basedOn w:val="1"/>
    <w:qFormat/>
    <w:uiPriority w:val="34"/>
    <w:pPr>
      <w:ind w:firstLine="420" w:firstLineChars="200"/>
    </w:pPr>
  </w:style>
  <w:style w:type="paragraph" w:customStyle="1" w:styleId="20">
    <w:name w:val="列出段落2"/>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1075</Words>
  <Characters>1183</Characters>
  <Lines>0</Lines>
  <Paragraphs>0</Paragraphs>
  <TotalTime>35</TotalTime>
  <ScaleCrop>false</ScaleCrop>
  <LinksUpToDate>false</LinksUpToDate>
  <CharactersWithSpaces>1190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2024-06-11T02:46:00Z</dcterms:created>
  <dc:creator>SDB</dc:creator>
  <cp:lastModifiedBy>cc</cp:lastModifiedBy>
  <dcterms:modified xsi:type="dcterms:W3CDTF">2026-01-12T01:37:37Z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CEFB21BCDEF34FF7B17E29F7E9725B81_12</vt:lpwstr>
  </property>
  <property fmtid="{D5CDD505-2E9C-101B-9397-08002B2CF9AE}" pid="4" name="KSOTemplateDocerSaveRecord">
    <vt:lpwstr>eyJoZGlkIjoiNTM0MWY1MTkyZmEwZjk0NTI1NmU4NmQ5NTg1ZDdkMGMiLCJ1c2VySWQiOiI3MDU4NDgzNTgifQ==</vt:lpwstr>
  </property>
</Properties>
</file>