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5807">
      <w:pPr>
        <w:widowControl/>
        <w:ind w:left="840" w:leftChars="400"/>
        <w:jc w:val="center"/>
        <w:rPr>
          <w:rFonts w:ascii="方正小标宋简体" w:hAnsi="仿宋" w:eastAsia="方正小标宋简体" w:cs="Arial"/>
          <w:spacing w:val="-2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Arial"/>
          <w:spacing w:val="-20"/>
          <w:sz w:val="44"/>
          <w:szCs w:val="44"/>
          <w:shd w:val="clear" w:color="auto" w:fill="FFFFFF"/>
        </w:rPr>
        <w:t>2025年区级水稻田生补偿专项资金分配方案</w:t>
      </w:r>
    </w:p>
    <w:bookmarkEnd w:id="0"/>
    <w:p w14:paraId="14E53034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spacing w:val="-20"/>
          <w:sz w:val="32"/>
          <w:szCs w:val="32"/>
          <w:shd w:val="clear" w:color="auto" w:fill="FFFFFF"/>
        </w:rPr>
        <w:t>单位：元</w:t>
      </w:r>
    </w:p>
    <w:tbl>
      <w:tblPr>
        <w:tblStyle w:val="2"/>
        <w:tblW w:w="1405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76"/>
        <w:gridCol w:w="2556"/>
        <w:gridCol w:w="2556"/>
        <w:gridCol w:w="1836"/>
        <w:gridCol w:w="1836"/>
        <w:gridCol w:w="1836"/>
      </w:tblGrid>
      <w:tr w14:paraId="011A5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D1A042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20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C607F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水稻田生态补助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8798E6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水稻田规模种植补助</w:t>
            </w:r>
          </w:p>
        </w:tc>
        <w:tc>
          <w:tcPr>
            <w:tcW w:w="255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DACCB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水稻田复垦扩种补助</w:t>
            </w:r>
          </w:p>
        </w:tc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7EDA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合计应补金额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DB535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抵扣结余金额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B299E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实际补助金额</w:t>
            </w:r>
          </w:p>
        </w:tc>
      </w:tr>
      <w:tr w14:paraId="64BB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B4B1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孟河镇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37EA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10051932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472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2163574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0E55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5922938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30C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18138444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DC9F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13931622.85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D5F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4206821.15 </w:t>
            </w:r>
          </w:p>
        </w:tc>
      </w:tr>
      <w:tr w14:paraId="09CF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FA1B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薛家镇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81F6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962456.4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DAEE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319098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8BC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249900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C0DF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1531454.4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CDE5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1171177.35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302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360277.05 </w:t>
            </w:r>
          </w:p>
        </w:tc>
      </w:tr>
      <w:tr w14:paraId="42A8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B09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罗溪镇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716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3347872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E131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598306.4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2AB9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3052329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902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6998507.4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3347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4144039.09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0574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2854468.31 </w:t>
            </w:r>
          </w:p>
        </w:tc>
      </w:tr>
      <w:tr w14:paraId="6EE1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2943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西夏墅镇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A4E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4773368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85D7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1791212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CAC1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2913450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427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9478030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8010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7425552.36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76B9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2052477.64 </w:t>
            </w:r>
          </w:p>
        </w:tc>
      </w:tr>
      <w:tr w14:paraId="5678D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F52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奔牛镇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0CD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3086336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04C9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700822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6BBC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4872812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98C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8659970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831E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73871.40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220B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8586098.60 </w:t>
            </w:r>
          </w:p>
        </w:tc>
      </w:tr>
      <w:tr w14:paraId="0750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9E9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11D1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1182430.8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1E74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935B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5F2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1182430.8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1E47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98982.62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F473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1083448.18 </w:t>
            </w:r>
          </w:p>
        </w:tc>
      </w:tr>
      <w:tr w14:paraId="5B41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2831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春江街道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6F7F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664084.8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1F1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038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263865.6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464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927950.4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E80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678799.80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813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249150.60 </w:t>
            </w:r>
          </w:p>
        </w:tc>
      </w:tr>
      <w:tr w14:paraId="734C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C906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魏村街道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0F6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7642344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C440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373898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298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10036231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95DF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18052473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F014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5961903.94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87A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12090569.06 </w:t>
            </w:r>
          </w:p>
        </w:tc>
      </w:tr>
      <w:tr w14:paraId="53D0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C4E9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0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47EB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31710824 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AF2C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5946910 </w:t>
            </w:r>
          </w:p>
        </w:tc>
        <w:tc>
          <w:tcPr>
            <w:tcW w:w="25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39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27311525.6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66CE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64969260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5855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33485949.41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28C4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31483310.59 </w:t>
            </w:r>
          </w:p>
        </w:tc>
      </w:tr>
    </w:tbl>
    <w:p w14:paraId="450BAA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2CE6"/>
    <w:rsid w:val="72B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2026-02-06T05:27:00Z</dcterms:created>
  <dc:creator>李青‮</dc:creator>
  <cp:lastModifiedBy>李青‮</cp:lastModifiedBy>
  <dcterms:modified xsi:type="dcterms:W3CDTF">2026-02-06T05:27:49Z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001130D54BAA4FFC8A52E076EBCFED45_11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