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1B460" w14:textId="77777777" w:rsidR="000C6EFA" w:rsidRDefault="000C6EFA" w:rsidP="000C6EFA">
      <w:pPr>
        <w:widowControl/>
        <w:spacing w:line="570" w:lineRule="exact"/>
        <w:jc w:val="left"/>
        <w:textAlignment w:val="center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  <w:lang w:bidi="ar"/>
        </w:rPr>
        <w:t>附件</w:t>
      </w:r>
      <w:r>
        <w:rPr>
          <w:rFonts w:ascii="Times New Roman" w:eastAsia="黑体" w:hAnsi="Times New Roman"/>
          <w:sz w:val="32"/>
          <w:szCs w:val="32"/>
          <w:lang w:bidi="ar"/>
        </w:rPr>
        <w:t>1</w:t>
      </w:r>
    </w:p>
    <w:p w14:paraId="1BD17482" w14:textId="77777777" w:rsidR="000C6EFA" w:rsidRDefault="000C6EFA" w:rsidP="000C6EFA">
      <w:pPr>
        <w:widowControl/>
        <w:spacing w:before="240" w:after="240" w:line="570" w:lineRule="exact"/>
        <w:jc w:val="center"/>
        <w:textAlignment w:val="center"/>
        <w:rPr>
          <w:rFonts w:ascii="方正小标宋简体" w:eastAsia="方正小标宋简体" w:hAnsi="华文中宋" w:cs="华文中宋" w:hint="eastAsia"/>
          <w:bCs/>
          <w:sz w:val="44"/>
          <w:szCs w:val="44"/>
        </w:rPr>
      </w:pPr>
      <w:r>
        <w:rPr>
          <w:rFonts w:ascii="方正小标宋简体" w:eastAsia="方正小标宋简体" w:hAnsi="华文中宋" w:cs="华文中宋" w:hint="eastAsia"/>
          <w:bCs/>
          <w:kern w:val="0"/>
          <w:sz w:val="44"/>
          <w:szCs w:val="44"/>
          <w:lang w:bidi="ar"/>
        </w:rPr>
        <w:t>常州市专业技术人员专业科目继续教育登记表</w:t>
      </w:r>
    </w:p>
    <w:p w14:paraId="4D6F6A74" w14:textId="77777777" w:rsidR="000C6EFA" w:rsidRDefault="000C6EFA" w:rsidP="000C6EFA">
      <w:pPr>
        <w:widowControl/>
        <w:spacing w:after="120" w:line="320" w:lineRule="exact"/>
        <w:jc w:val="left"/>
        <w:textAlignment w:val="center"/>
        <w:rPr>
          <w:rFonts w:ascii="宋体" w:hAnsi="宋体"/>
          <w:kern w:val="0"/>
          <w:sz w:val="24"/>
          <w:szCs w:val="24"/>
          <w:lang w:bidi="ar"/>
        </w:rPr>
      </w:pPr>
      <w:r>
        <w:rPr>
          <w:rFonts w:ascii="宋体" w:hAnsi="宋体"/>
          <w:kern w:val="0"/>
          <w:sz w:val="24"/>
          <w:szCs w:val="24"/>
          <w:lang w:bidi="ar"/>
        </w:rPr>
        <w:t xml:space="preserve">填报单位：（盖章）                        </w:t>
      </w:r>
      <w:r>
        <w:rPr>
          <w:rFonts w:ascii="宋体" w:hAnsi="宋体" w:hint="eastAsia"/>
          <w:kern w:val="0"/>
          <w:sz w:val="24"/>
          <w:szCs w:val="24"/>
          <w:lang w:bidi="ar"/>
        </w:rPr>
        <w:t xml:space="preserve">  </w:t>
      </w:r>
      <w:r>
        <w:rPr>
          <w:rFonts w:ascii="宋体" w:hAnsi="宋体"/>
          <w:kern w:val="0"/>
          <w:sz w:val="24"/>
          <w:szCs w:val="24"/>
          <w:lang w:bidi="ar"/>
        </w:rPr>
        <w:t xml:space="preserve">       审核人：   </w:t>
      </w:r>
      <w:r>
        <w:rPr>
          <w:rFonts w:ascii="宋体" w:hAnsi="宋体" w:hint="eastAsia"/>
          <w:kern w:val="0"/>
          <w:sz w:val="24"/>
          <w:szCs w:val="24"/>
          <w:lang w:bidi="ar"/>
        </w:rPr>
        <w:t xml:space="preserve">     </w:t>
      </w:r>
      <w:r>
        <w:rPr>
          <w:rFonts w:ascii="宋体" w:hAnsi="宋体"/>
          <w:kern w:val="0"/>
          <w:sz w:val="24"/>
          <w:szCs w:val="24"/>
          <w:lang w:bidi="ar"/>
        </w:rPr>
        <w:t xml:space="preserve">      </w:t>
      </w:r>
      <w:r>
        <w:rPr>
          <w:rFonts w:ascii="宋体" w:hAnsi="宋体" w:hint="eastAsia"/>
          <w:kern w:val="0"/>
          <w:sz w:val="24"/>
          <w:szCs w:val="24"/>
          <w:lang w:bidi="ar"/>
        </w:rPr>
        <w:t xml:space="preserve">      </w:t>
      </w:r>
      <w:r>
        <w:rPr>
          <w:rFonts w:ascii="宋体" w:hAnsi="宋体"/>
          <w:kern w:val="0"/>
          <w:sz w:val="24"/>
          <w:szCs w:val="24"/>
          <w:lang w:bidi="ar"/>
        </w:rPr>
        <w:t xml:space="preserve"> 审核人联系方式：</w:t>
      </w:r>
    </w:p>
    <w:tbl>
      <w:tblPr>
        <w:tblW w:w="14175" w:type="dxa"/>
        <w:jc w:val="center"/>
        <w:tblLook w:val="0000" w:firstRow="0" w:lastRow="0" w:firstColumn="0" w:lastColumn="0" w:noHBand="0" w:noVBand="0"/>
      </w:tblPr>
      <w:tblGrid>
        <w:gridCol w:w="735"/>
        <w:gridCol w:w="1237"/>
        <w:gridCol w:w="208"/>
        <w:gridCol w:w="622"/>
        <w:gridCol w:w="557"/>
        <w:gridCol w:w="387"/>
        <w:gridCol w:w="1491"/>
        <w:gridCol w:w="88"/>
        <w:gridCol w:w="374"/>
        <w:gridCol w:w="2963"/>
        <w:gridCol w:w="1783"/>
        <w:gridCol w:w="680"/>
        <w:gridCol w:w="2024"/>
        <w:gridCol w:w="1026"/>
      </w:tblGrid>
      <w:tr w:rsidR="000C6EFA" w14:paraId="1B00F786" w14:textId="77777777" w:rsidTr="00266F37">
        <w:trPr>
          <w:trHeight w:val="340"/>
          <w:jc w:val="center"/>
        </w:trPr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53CC11" w14:textId="77777777" w:rsidR="000C6EFA" w:rsidRDefault="000C6EFA" w:rsidP="00266F3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C87F8C" w14:textId="77777777" w:rsidR="000C6EFA" w:rsidRDefault="000C6EFA" w:rsidP="00266F3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2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D1C966" w14:textId="77777777" w:rsidR="000C6EFA" w:rsidRDefault="000C6EFA" w:rsidP="00266F3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性别</w:t>
            </w:r>
            <w:r>
              <w:rPr>
                <w:rFonts w:ascii="Times New Roman" w:hAnsi="Times New Roman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27EF9F" w14:textId="77777777" w:rsidR="000C6EFA" w:rsidRDefault="000C6EFA" w:rsidP="00266F3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208EFD" w14:textId="77777777" w:rsidR="000C6EFA" w:rsidRDefault="000C6EFA" w:rsidP="00266F3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身份证号码</w:t>
            </w:r>
          </w:p>
        </w:tc>
        <w:tc>
          <w:tcPr>
            <w:tcW w:w="11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1A63C9" w14:textId="77777777" w:rsidR="000C6EFA" w:rsidRDefault="000C6EFA" w:rsidP="00266F3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731B18" w14:textId="77777777" w:rsidR="000C6EFA" w:rsidRDefault="000C6EFA" w:rsidP="00266F3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参加工作时间</w:t>
            </w:r>
          </w:p>
        </w:tc>
        <w:tc>
          <w:tcPr>
            <w:tcW w:w="13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E331FA" w14:textId="77777777" w:rsidR="000C6EFA" w:rsidRDefault="000C6EFA" w:rsidP="00266F3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C6EFA" w14:paraId="30D11C9E" w14:textId="77777777" w:rsidTr="00266F37">
        <w:trPr>
          <w:trHeight w:val="340"/>
          <w:jc w:val="center"/>
        </w:trPr>
        <w:tc>
          <w:tcPr>
            <w:tcW w:w="76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248FE6" w14:textId="77777777" w:rsidR="000C6EFA" w:rsidRDefault="000C6EFA" w:rsidP="00266F3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  <w:lang w:bidi="ar"/>
              </w:rPr>
              <w:t>现职称及取得</w:t>
            </w:r>
            <w:proofErr w:type="gramEnd"/>
            <w:r>
              <w:rPr>
                <w:rFonts w:ascii="Times New Roman" w:hAnsi="Times New Roman"/>
                <w:kern w:val="0"/>
                <w:szCs w:val="21"/>
                <w:lang w:bidi="ar"/>
              </w:rPr>
              <w:t>时间</w:t>
            </w:r>
          </w:p>
        </w:tc>
        <w:tc>
          <w:tcPr>
            <w:tcW w:w="4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B11139" w14:textId="77777777" w:rsidR="000C6EFA" w:rsidRDefault="000C6EFA" w:rsidP="00266F3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E60B2" w14:textId="77777777" w:rsidR="000C6EFA" w:rsidRDefault="000C6EFA" w:rsidP="00266F3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现职业资格或职业技</w:t>
            </w:r>
          </w:p>
          <w:p w14:paraId="53004DDA" w14:textId="77777777" w:rsidR="000C6EFA" w:rsidRDefault="000C6EFA" w:rsidP="00266F3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能等级及取得时间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B77F15" w14:textId="77777777" w:rsidR="000C6EFA" w:rsidRDefault="000C6EFA" w:rsidP="00266F3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932F22" w14:textId="77777777" w:rsidR="000C6EFA" w:rsidRDefault="000C6EFA" w:rsidP="00266F3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现从事专业技术工作</w:t>
            </w:r>
          </w:p>
        </w:tc>
        <w:tc>
          <w:tcPr>
            <w:tcW w:w="10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83F16A" w14:textId="77777777" w:rsidR="000C6EFA" w:rsidRDefault="000C6EFA" w:rsidP="00266F3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C6EFA" w14:paraId="6B416838" w14:textId="77777777" w:rsidTr="00266F37">
        <w:trPr>
          <w:trHeight w:val="340"/>
          <w:jc w:val="center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439A36" w14:textId="77777777" w:rsidR="000C6EFA" w:rsidRDefault="000C6EFA" w:rsidP="00266F3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924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7FE806" w14:textId="77777777" w:rsidR="000C6EFA" w:rsidRDefault="000C6EFA" w:rsidP="00266F3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办学单位</w:t>
            </w:r>
          </w:p>
        </w:tc>
        <w:tc>
          <w:tcPr>
            <w:tcW w:w="6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F5294A" w14:textId="77777777" w:rsidR="000C6EFA" w:rsidRDefault="000C6EFA" w:rsidP="00266F3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学习形式</w:t>
            </w:r>
          </w:p>
        </w:tc>
        <w:tc>
          <w:tcPr>
            <w:tcW w:w="12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DC024" w14:textId="77777777" w:rsidR="000C6EFA" w:rsidRDefault="000C6EFA" w:rsidP="00266F3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具体学习时间：</w:t>
            </w:r>
          </w:p>
          <w:p w14:paraId="5E011120" w14:textId="77777777" w:rsidR="000C6EFA" w:rsidRDefault="000C6EFA" w:rsidP="00266F3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年</w:t>
            </w:r>
            <w:r>
              <w:rPr>
                <w:rFonts w:ascii="Times New Roman" w:hAnsi="Times New Roman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Times New Roman" w:hAnsi="Times New Roman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hAnsi="Times New Roman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Times New Roman" w:hAnsi="Times New Roman"/>
                <w:kern w:val="0"/>
                <w:szCs w:val="21"/>
                <w:lang w:bidi="ar"/>
              </w:rPr>
              <w:t>日</w:t>
            </w:r>
            <w:r>
              <w:rPr>
                <w:rFonts w:ascii="Times New Roman" w:hAnsi="Times New Roman"/>
                <w:kern w:val="0"/>
                <w:szCs w:val="21"/>
                <w:lang w:bidi="ar"/>
              </w:rPr>
              <w:t xml:space="preserve">—  </w:t>
            </w:r>
            <w:r>
              <w:rPr>
                <w:rFonts w:ascii="Times New Roman" w:hAnsi="Times New Roman"/>
                <w:kern w:val="0"/>
                <w:szCs w:val="21"/>
                <w:lang w:bidi="ar"/>
              </w:rPr>
              <w:t>年</w:t>
            </w:r>
            <w:r>
              <w:rPr>
                <w:rFonts w:ascii="Times New Roman" w:hAnsi="Times New Roman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Times New Roman" w:hAnsi="Times New Roman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hAnsi="Times New Roman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Times New Roman" w:hAnsi="Times New Roman"/>
                <w:kern w:val="0"/>
                <w:szCs w:val="21"/>
                <w:lang w:bidi="ar"/>
              </w:rPr>
              <w:t>日</w:t>
            </w:r>
          </w:p>
        </w:tc>
        <w:tc>
          <w:tcPr>
            <w:tcW w:w="15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FACF9D" w14:textId="77777777" w:rsidR="000C6EFA" w:rsidRDefault="000C6EFA" w:rsidP="00266F3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学习内容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BB5D1" w14:textId="77777777" w:rsidR="000C6EFA" w:rsidRDefault="000C6EFA" w:rsidP="00266F3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折算</w:t>
            </w:r>
          </w:p>
          <w:p w14:paraId="347AEF77" w14:textId="77777777" w:rsidR="000C6EFA" w:rsidRDefault="000C6EFA" w:rsidP="00266F3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学时</w:t>
            </w:r>
          </w:p>
        </w:tc>
      </w:tr>
      <w:tr w:rsidR="000C6EFA" w14:paraId="68B99F51" w14:textId="77777777" w:rsidTr="00266F37">
        <w:trPr>
          <w:trHeight w:val="340"/>
          <w:jc w:val="center"/>
        </w:trPr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480AD4" w14:textId="77777777" w:rsidR="000C6EFA" w:rsidRDefault="000C6EFA" w:rsidP="00266F3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1</w:t>
            </w:r>
          </w:p>
        </w:tc>
        <w:tc>
          <w:tcPr>
            <w:tcW w:w="9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D442CE" w14:textId="77777777" w:rsidR="000C6EFA" w:rsidRDefault="000C6EFA" w:rsidP="00266F3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139FDE" w14:textId="77777777" w:rsidR="000C6EFA" w:rsidRDefault="000C6EFA" w:rsidP="00266F3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E8E8FC" w14:textId="77777777" w:rsidR="000C6EFA" w:rsidRDefault="000C6EFA" w:rsidP="00266F3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3EBD27" w14:textId="77777777" w:rsidR="000C6EFA" w:rsidRDefault="000C6EFA" w:rsidP="00266F3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EB3E15" w14:textId="77777777" w:rsidR="000C6EFA" w:rsidRDefault="000C6EFA" w:rsidP="00266F3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C6EFA" w14:paraId="4D7832B8" w14:textId="77777777" w:rsidTr="00266F37">
        <w:trPr>
          <w:trHeight w:val="340"/>
          <w:jc w:val="center"/>
        </w:trPr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21D1A6" w14:textId="77777777" w:rsidR="000C6EFA" w:rsidRDefault="000C6EFA" w:rsidP="00266F3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2</w:t>
            </w:r>
          </w:p>
        </w:tc>
        <w:tc>
          <w:tcPr>
            <w:tcW w:w="9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74A460" w14:textId="77777777" w:rsidR="000C6EFA" w:rsidRDefault="000C6EFA" w:rsidP="00266F3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D2ACE5" w14:textId="77777777" w:rsidR="000C6EFA" w:rsidRDefault="000C6EFA" w:rsidP="00266F3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3FCBF8" w14:textId="77777777" w:rsidR="000C6EFA" w:rsidRDefault="000C6EFA" w:rsidP="00266F3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80CFD2" w14:textId="77777777" w:rsidR="000C6EFA" w:rsidRDefault="000C6EFA" w:rsidP="00266F3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B18640" w14:textId="77777777" w:rsidR="000C6EFA" w:rsidRDefault="000C6EFA" w:rsidP="00266F3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C6EFA" w14:paraId="4E028D4D" w14:textId="77777777" w:rsidTr="00266F37">
        <w:trPr>
          <w:trHeight w:val="340"/>
          <w:jc w:val="center"/>
        </w:trPr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3EA539" w14:textId="77777777" w:rsidR="000C6EFA" w:rsidRDefault="000C6EFA" w:rsidP="00266F3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3</w:t>
            </w:r>
          </w:p>
        </w:tc>
        <w:tc>
          <w:tcPr>
            <w:tcW w:w="9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553028" w14:textId="77777777" w:rsidR="000C6EFA" w:rsidRDefault="000C6EFA" w:rsidP="00266F3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254E11" w14:textId="77777777" w:rsidR="000C6EFA" w:rsidRDefault="000C6EFA" w:rsidP="00266F3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0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30AC5C" w14:textId="77777777" w:rsidR="000C6EFA" w:rsidRDefault="000C6EFA" w:rsidP="00266F3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50F227" w14:textId="77777777" w:rsidR="000C6EFA" w:rsidRDefault="000C6EFA" w:rsidP="00266F3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66ACDE" w14:textId="77777777" w:rsidR="000C6EFA" w:rsidRDefault="000C6EFA" w:rsidP="00266F3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C6EFA" w14:paraId="368C8A45" w14:textId="77777777" w:rsidTr="00266F37">
        <w:trPr>
          <w:trHeight w:val="340"/>
          <w:jc w:val="center"/>
        </w:trPr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F395D8" w14:textId="77777777" w:rsidR="000C6EFA" w:rsidRDefault="000C6EFA" w:rsidP="00266F3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4</w:t>
            </w:r>
          </w:p>
        </w:tc>
        <w:tc>
          <w:tcPr>
            <w:tcW w:w="9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C85542" w14:textId="77777777" w:rsidR="000C6EFA" w:rsidRDefault="000C6EFA" w:rsidP="00266F3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7BC45B" w14:textId="77777777" w:rsidR="000C6EFA" w:rsidRDefault="000C6EFA" w:rsidP="00266F3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0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28A8CF" w14:textId="77777777" w:rsidR="000C6EFA" w:rsidRDefault="000C6EFA" w:rsidP="00266F3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E0C731" w14:textId="77777777" w:rsidR="000C6EFA" w:rsidRDefault="000C6EFA" w:rsidP="00266F3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469345" w14:textId="77777777" w:rsidR="000C6EFA" w:rsidRDefault="000C6EFA" w:rsidP="00266F3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C6EFA" w14:paraId="6A1355BA" w14:textId="77777777" w:rsidTr="00266F37">
        <w:trPr>
          <w:trHeight w:val="340"/>
          <w:jc w:val="center"/>
        </w:trPr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A1487D" w14:textId="77777777" w:rsidR="000C6EFA" w:rsidRDefault="000C6EFA" w:rsidP="00266F3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6</w:t>
            </w:r>
          </w:p>
        </w:tc>
        <w:tc>
          <w:tcPr>
            <w:tcW w:w="9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66D1ED" w14:textId="77777777" w:rsidR="000C6EFA" w:rsidRDefault="000C6EFA" w:rsidP="00266F3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906E3A" w14:textId="77777777" w:rsidR="000C6EFA" w:rsidRDefault="000C6EFA" w:rsidP="00266F3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0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E18E19" w14:textId="77777777" w:rsidR="000C6EFA" w:rsidRDefault="000C6EFA" w:rsidP="00266F3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1525A1" w14:textId="77777777" w:rsidR="000C6EFA" w:rsidRDefault="000C6EFA" w:rsidP="00266F3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517571" w14:textId="77777777" w:rsidR="000C6EFA" w:rsidRDefault="000C6EFA" w:rsidP="00266F3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C6EFA" w14:paraId="3EFB5C91" w14:textId="77777777" w:rsidTr="00266F37">
        <w:trPr>
          <w:trHeight w:val="340"/>
          <w:jc w:val="center"/>
        </w:trPr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CCAD12" w14:textId="77777777" w:rsidR="000C6EFA" w:rsidRDefault="000C6EFA" w:rsidP="00266F3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7</w:t>
            </w:r>
          </w:p>
        </w:tc>
        <w:tc>
          <w:tcPr>
            <w:tcW w:w="9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183F9E" w14:textId="77777777" w:rsidR="000C6EFA" w:rsidRDefault="000C6EFA" w:rsidP="00266F3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4D4D18" w14:textId="77777777" w:rsidR="000C6EFA" w:rsidRDefault="000C6EFA" w:rsidP="00266F3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0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936124" w14:textId="77777777" w:rsidR="000C6EFA" w:rsidRDefault="000C6EFA" w:rsidP="00266F3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02571D" w14:textId="77777777" w:rsidR="000C6EFA" w:rsidRDefault="000C6EFA" w:rsidP="00266F3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D49F97" w14:textId="77777777" w:rsidR="000C6EFA" w:rsidRDefault="000C6EFA" w:rsidP="00266F3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C6EFA" w14:paraId="2FE5377B" w14:textId="77777777" w:rsidTr="00266F37">
        <w:trPr>
          <w:trHeight w:val="340"/>
          <w:jc w:val="center"/>
        </w:trPr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1AF221" w14:textId="77777777" w:rsidR="000C6EFA" w:rsidRDefault="000C6EFA" w:rsidP="00266F3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8</w:t>
            </w:r>
          </w:p>
        </w:tc>
        <w:tc>
          <w:tcPr>
            <w:tcW w:w="9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C7B275" w14:textId="77777777" w:rsidR="000C6EFA" w:rsidRDefault="000C6EFA" w:rsidP="00266F3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15FD82" w14:textId="77777777" w:rsidR="000C6EFA" w:rsidRDefault="000C6EFA" w:rsidP="00266F3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0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AB3740" w14:textId="77777777" w:rsidR="000C6EFA" w:rsidRDefault="000C6EFA" w:rsidP="00266F3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734F9D" w14:textId="77777777" w:rsidR="000C6EFA" w:rsidRDefault="000C6EFA" w:rsidP="00266F3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C2312C" w14:textId="77777777" w:rsidR="000C6EFA" w:rsidRDefault="000C6EFA" w:rsidP="00266F3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C6EFA" w14:paraId="053F9F67" w14:textId="77777777" w:rsidTr="00266F37">
        <w:trPr>
          <w:trHeight w:val="340"/>
          <w:jc w:val="center"/>
        </w:trPr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8E4300" w14:textId="77777777" w:rsidR="000C6EFA" w:rsidRDefault="000C6EFA" w:rsidP="00266F3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9</w:t>
            </w:r>
          </w:p>
        </w:tc>
        <w:tc>
          <w:tcPr>
            <w:tcW w:w="9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AD1E41" w14:textId="77777777" w:rsidR="000C6EFA" w:rsidRDefault="000C6EFA" w:rsidP="00266F3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6E99DA" w14:textId="77777777" w:rsidR="000C6EFA" w:rsidRDefault="000C6EFA" w:rsidP="00266F3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0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110BF2" w14:textId="77777777" w:rsidR="000C6EFA" w:rsidRDefault="000C6EFA" w:rsidP="00266F3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043542" w14:textId="77777777" w:rsidR="000C6EFA" w:rsidRDefault="000C6EFA" w:rsidP="00266F3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7BDFA6" w14:textId="77777777" w:rsidR="000C6EFA" w:rsidRDefault="000C6EFA" w:rsidP="00266F3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C6EFA" w14:paraId="0BBCD1D8" w14:textId="77777777" w:rsidTr="00266F37">
        <w:trPr>
          <w:trHeight w:val="340"/>
          <w:jc w:val="center"/>
        </w:trPr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D2D974" w14:textId="77777777" w:rsidR="000C6EFA" w:rsidRDefault="000C6EFA" w:rsidP="00266F3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10</w:t>
            </w:r>
          </w:p>
        </w:tc>
        <w:tc>
          <w:tcPr>
            <w:tcW w:w="9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ED2955" w14:textId="77777777" w:rsidR="000C6EFA" w:rsidRDefault="000C6EFA" w:rsidP="00266F3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5774D3" w14:textId="77777777" w:rsidR="000C6EFA" w:rsidRDefault="000C6EFA" w:rsidP="00266F3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0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299F69" w14:textId="77777777" w:rsidR="000C6EFA" w:rsidRDefault="000C6EFA" w:rsidP="00266F3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D57A67" w14:textId="77777777" w:rsidR="000C6EFA" w:rsidRDefault="000C6EFA" w:rsidP="00266F3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C5939D" w14:textId="77777777" w:rsidR="000C6EFA" w:rsidRDefault="000C6EFA" w:rsidP="00266F3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C6EFA" w14:paraId="62F8C5B3" w14:textId="77777777" w:rsidTr="00266F37">
        <w:trPr>
          <w:trHeight w:val="340"/>
          <w:jc w:val="center"/>
        </w:trPr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CAFCD8" w14:textId="77777777" w:rsidR="000C6EFA" w:rsidRDefault="000C6EFA" w:rsidP="00266F3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11</w:t>
            </w:r>
          </w:p>
        </w:tc>
        <w:tc>
          <w:tcPr>
            <w:tcW w:w="9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52DF35" w14:textId="77777777" w:rsidR="000C6EFA" w:rsidRDefault="000C6EFA" w:rsidP="00266F3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49CDF2" w14:textId="77777777" w:rsidR="000C6EFA" w:rsidRDefault="000C6EFA" w:rsidP="00266F3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0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6E80A7" w14:textId="77777777" w:rsidR="000C6EFA" w:rsidRDefault="000C6EFA" w:rsidP="00266F3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4A41F0" w14:textId="77777777" w:rsidR="000C6EFA" w:rsidRDefault="000C6EFA" w:rsidP="00266F3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D06D29" w14:textId="77777777" w:rsidR="000C6EFA" w:rsidRDefault="000C6EFA" w:rsidP="00266F3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C6EFA" w14:paraId="11195B20" w14:textId="77777777" w:rsidTr="00266F37">
        <w:trPr>
          <w:trHeight w:val="340"/>
          <w:jc w:val="center"/>
        </w:trPr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C559BC" w14:textId="77777777" w:rsidR="000C6EFA" w:rsidRDefault="000C6EFA" w:rsidP="00266F3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12</w:t>
            </w:r>
          </w:p>
        </w:tc>
        <w:tc>
          <w:tcPr>
            <w:tcW w:w="9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108F36" w14:textId="77777777" w:rsidR="000C6EFA" w:rsidRDefault="000C6EFA" w:rsidP="00266F3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52E5A8" w14:textId="77777777" w:rsidR="000C6EFA" w:rsidRDefault="000C6EFA" w:rsidP="00266F3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0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412C1C" w14:textId="77777777" w:rsidR="000C6EFA" w:rsidRDefault="000C6EFA" w:rsidP="00266F3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45EBFD" w14:textId="77777777" w:rsidR="000C6EFA" w:rsidRDefault="000C6EFA" w:rsidP="00266F3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7B1D21" w14:textId="77777777" w:rsidR="000C6EFA" w:rsidRDefault="000C6EFA" w:rsidP="00266F3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14:paraId="14C98FD4" w14:textId="77777777" w:rsidR="000C6EFA" w:rsidRDefault="000C6EFA" w:rsidP="000C6EFA">
      <w:pPr>
        <w:widowControl/>
        <w:spacing w:before="120" w:line="360" w:lineRule="exact"/>
        <w:jc w:val="left"/>
        <w:textAlignment w:val="center"/>
        <w:rPr>
          <w:rFonts w:ascii="Times New Roman" w:eastAsia="仿宋_GB2312" w:hint="eastAsia"/>
          <w:sz w:val="28"/>
          <w:szCs w:val="28"/>
        </w:rPr>
      </w:pPr>
      <w:r>
        <w:rPr>
          <w:rFonts w:ascii="Times New Roman" w:hAnsi="Times New Roman"/>
          <w:kern w:val="0"/>
          <w:szCs w:val="21"/>
          <w:lang w:bidi="ar"/>
        </w:rPr>
        <w:lastRenderedPageBreak/>
        <w:t>说明：</w:t>
      </w:r>
      <w:r>
        <w:rPr>
          <w:rFonts w:ascii="Times New Roman" w:hAnsi="Times New Roman"/>
          <w:kern w:val="0"/>
          <w:szCs w:val="21"/>
          <w:lang w:bidi="ar"/>
        </w:rPr>
        <w:t>1</w:t>
      </w:r>
      <w:r>
        <w:rPr>
          <w:rFonts w:ascii="Times New Roman" w:hAnsi="Times New Roman"/>
          <w:kern w:val="0"/>
          <w:szCs w:val="21"/>
          <w:lang w:bidi="ar"/>
        </w:rPr>
        <w:t>、学习形式分为</w:t>
      </w:r>
      <w:r>
        <w:rPr>
          <w:rFonts w:ascii="Times New Roman" w:hAnsi="Times New Roman"/>
          <w:kern w:val="0"/>
          <w:szCs w:val="21"/>
          <w:lang w:bidi="ar"/>
        </w:rPr>
        <w:t>“</w:t>
      </w:r>
      <w:r>
        <w:rPr>
          <w:rFonts w:ascii="Times New Roman" w:hAnsi="Times New Roman"/>
          <w:kern w:val="0"/>
          <w:szCs w:val="21"/>
          <w:lang w:bidi="ar"/>
        </w:rPr>
        <w:t>线上学习</w:t>
      </w:r>
      <w:r>
        <w:rPr>
          <w:rFonts w:ascii="Times New Roman" w:hAnsi="Times New Roman" w:hint="eastAsia"/>
          <w:kern w:val="0"/>
          <w:szCs w:val="21"/>
          <w:lang w:bidi="ar"/>
        </w:rPr>
        <w:t>”“</w:t>
      </w:r>
      <w:r>
        <w:rPr>
          <w:rFonts w:ascii="Times New Roman" w:hAnsi="Times New Roman"/>
          <w:kern w:val="0"/>
          <w:szCs w:val="21"/>
          <w:lang w:bidi="ar"/>
        </w:rPr>
        <w:t>线下学习</w:t>
      </w:r>
      <w:r>
        <w:rPr>
          <w:rFonts w:ascii="Times New Roman" w:hAnsi="Times New Roman"/>
          <w:kern w:val="0"/>
          <w:szCs w:val="21"/>
          <w:lang w:bidi="ar"/>
        </w:rPr>
        <w:t>”</w:t>
      </w:r>
      <w:r>
        <w:rPr>
          <w:rFonts w:ascii="Times New Roman" w:hAnsi="Times New Roman"/>
          <w:kern w:val="0"/>
          <w:szCs w:val="21"/>
          <w:lang w:bidi="ar"/>
        </w:rPr>
        <w:t>。</w:t>
      </w:r>
      <w:r>
        <w:rPr>
          <w:rFonts w:ascii="Times New Roman" w:hAnsi="Times New Roman"/>
          <w:kern w:val="0"/>
          <w:szCs w:val="21"/>
          <w:lang w:bidi="ar"/>
        </w:rPr>
        <w:t>“</w:t>
      </w:r>
      <w:r>
        <w:rPr>
          <w:rFonts w:ascii="Times New Roman" w:hAnsi="Times New Roman"/>
          <w:kern w:val="0"/>
          <w:szCs w:val="21"/>
          <w:lang w:bidi="ar"/>
        </w:rPr>
        <w:t>线上学习</w:t>
      </w:r>
      <w:r>
        <w:rPr>
          <w:rFonts w:ascii="Times New Roman" w:hAnsi="Times New Roman"/>
          <w:kern w:val="0"/>
          <w:szCs w:val="21"/>
          <w:lang w:bidi="ar"/>
        </w:rPr>
        <w:t>”</w:t>
      </w:r>
      <w:r>
        <w:rPr>
          <w:rFonts w:ascii="Times New Roman" w:hAnsi="Times New Roman"/>
          <w:kern w:val="0"/>
          <w:szCs w:val="21"/>
          <w:lang w:bidi="ar"/>
        </w:rPr>
        <w:t>指</w:t>
      </w:r>
      <w:r>
        <w:rPr>
          <w:rFonts w:ascii="Times New Roman" w:hAnsi="Times New Roman" w:hint="eastAsia"/>
          <w:kern w:val="0"/>
          <w:szCs w:val="21"/>
          <w:lang w:bidi="ar"/>
        </w:rPr>
        <w:t>参加</w:t>
      </w:r>
      <w:r>
        <w:rPr>
          <w:rFonts w:ascii="Times New Roman" w:hAnsi="Times New Roman"/>
          <w:kern w:val="0"/>
          <w:szCs w:val="21"/>
          <w:lang w:bidi="ar"/>
        </w:rPr>
        <w:t>网络远程教育、移动端学习；</w:t>
      </w:r>
      <w:r>
        <w:rPr>
          <w:rFonts w:ascii="Times New Roman" w:hAnsi="Times New Roman"/>
          <w:kern w:val="0"/>
          <w:szCs w:val="21"/>
          <w:lang w:bidi="ar"/>
        </w:rPr>
        <w:t>“</w:t>
      </w:r>
      <w:r>
        <w:rPr>
          <w:rFonts w:ascii="Times New Roman" w:hAnsi="Times New Roman"/>
          <w:kern w:val="0"/>
          <w:szCs w:val="21"/>
          <w:lang w:bidi="ar"/>
        </w:rPr>
        <w:t>线下学习</w:t>
      </w:r>
      <w:r>
        <w:rPr>
          <w:rFonts w:ascii="Times New Roman" w:hAnsi="Times New Roman"/>
          <w:kern w:val="0"/>
          <w:szCs w:val="21"/>
          <w:lang w:bidi="ar"/>
        </w:rPr>
        <w:t>”</w:t>
      </w:r>
      <w:r>
        <w:rPr>
          <w:rFonts w:ascii="Times New Roman" w:hAnsi="Times New Roman"/>
          <w:kern w:val="0"/>
          <w:szCs w:val="21"/>
          <w:lang w:bidi="ar"/>
        </w:rPr>
        <w:t>指线下参加各类培训班、研修班或进修班学习、各类学术会议、讲座或访问等专业学术活动以及参加行业专业技术资格考试。</w:t>
      </w:r>
      <w:r>
        <w:rPr>
          <w:rFonts w:ascii="Times New Roman" w:hAnsi="Times New Roman"/>
          <w:kern w:val="0"/>
          <w:szCs w:val="21"/>
          <w:lang w:bidi="ar"/>
        </w:rPr>
        <w:t>2</w:t>
      </w:r>
      <w:r>
        <w:rPr>
          <w:rFonts w:ascii="Times New Roman" w:hAnsi="Times New Roman"/>
          <w:kern w:val="0"/>
          <w:szCs w:val="21"/>
          <w:lang w:bidi="ar"/>
        </w:rPr>
        <w:t>、</w:t>
      </w:r>
      <w:r>
        <w:rPr>
          <w:rFonts w:ascii="Times New Roman" w:hAnsi="Times New Roman"/>
          <w:kern w:val="0"/>
          <w:szCs w:val="21"/>
          <w:lang w:bidi="ar"/>
        </w:rPr>
        <w:t>“</w:t>
      </w:r>
      <w:r>
        <w:rPr>
          <w:rFonts w:ascii="Times New Roman" w:hAnsi="Times New Roman"/>
          <w:kern w:val="0"/>
          <w:szCs w:val="21"/>
          <w:lang w:bidi="ar"/>
        </w:rPr>
        <w:t>学习内容</w:t>
      </w:r>
      <w:r>
        <w:rPr>
          <w:rFonts w:ascii="Times New Roman" w:hAnsi="Times New Roman"/>
          <w:kern w:val="0"/>
          <w:szCs w:val="21"/>
          <w:lang w:bidi="ar"/>
        </w:rPr>
        <w:t>”</w:t>
      </w:r>
      <w:r>
        <w:rPr>
          <w:rFonts w:ascii="Times New Roman" w:hAnsi="Times New Roman"/>
          <w:kern w:val="0"/>
          <w:szCs w:val="21"/>
          <w:lang w:bidi="ar"/>
        </w:rPr>
        <w:t>条目式列出即可，如安全员</w:t>
      </w:r>
      <w:r>
        <w:rPr>
          <w:rFonts w:ascii="Times New Roman" w:hAnsi="Times New Roman"/>
          <w:kern w:val="0"/>
          <w:szCs w:val="21"/>
          <w:lang w:bidi="ar"/>
        </w:rPr>
        <w:t>B</w:t>
      </w:r>
      <w:r>
        <w:rPr>
          <w:rFonts w:ascii="Times New Roman" w:hAnsi="Times New Roman"/>
          <w:kern w:val="0"/>
          <w:szCs w:val="21"/>
          <w:lang w:bidi="ar"/>
        </w:rPr>
        <w:t>证继续教育。</w:t>
      </w:r>
      <w:r>
        <w:rPr>
          <w:rFonts w:ascii="Times New Roman" w:hAnsi="Times New Roman"/>
          <w:kern w:val="0"/>
          <w:szCs w:val="21"/>
          <w:lang w:bidi="ar"/>
        </w:rPr>
        <w:t>3</w:t>
      </w:r>
      <w:r>
        <w:rPr>
          <w:rFonts w:ascii="Times New Roman" w:hAnsi="Times New Roman"/>
          <w:kern w:val="0"/>
          <w:szCs w:val="21"/>
          <w:lang w:bidi="ar"/>
        </w:rPr>
        <w:t>、</w:t>
      </w:r>
      <w:r>
        <w:rPr>
          <w:rFonts w:ascii="Times New Roman" w:hAnsi="Times New Roman"/>
          <w:kern w:val="0"/>
          <w:szCs w:val="21"/>
          <w:lang w:bidi="ar"/>
        </w:rPr>
        <w:t>“</w:t>
      </w:r>
      <w:r>
        <w:rPr>
          <w:rFonts w:ascii="Times New Roman" w:hAnsi="Times New Roman"/>
          <w:kern w:val="0"/>
          <w:szCs w:val="21"/>
          <w:lang w:bidi="ar"/>
        </w:rPr>
        <w:t>折算学时</w:t>
      </w:r>
      <w:r>
        <w:rPr>
          <w:rFonts w:ascii="Times New Roman" w:hAnsi="Times New Roman"/>
          <w:kern w:val="0"/>
          <w:szCs w:val="21"/>
          <w:lang w:bidi="ar"/>
        </w:rPr>
        <w:t>”</w:t>
      </w:r>
      <w:r>
        <w:rPr>
          <w:rFonts w:ascii="Times New Roman" w:hAnsi="Times New Roman"/>
          <w:kern w:val="0"/>
          <w:szCs w:val="21"/>
          <w:lang w:bidi="ar"/>
        </w:rPr>
        <w:t>：参考《关于加强我市专业技术人员继续教育工作的通知》（</w:t>
      </w:r>
      <w:proofErr w:type="gramStart"/>
      <w:r>
        <w:rPr>
          <w:rFonts w:ascii="Times New Roman" w:hAnsi="Times New Roman"/>
          <w:kern w:val="0"/>
          <w:szCs w:val="21"/>
          <w:lang w:bidi="ar"/>
        </w:rPr>
        <w:t>常人社职〔</w:t>
      </w:r>
      <w:r>
        <w:rPr>
          <w:rFonts w:ascii="Times New Roman" w:hAnsi="Times New Roman"/>
          <w:kern w:val="0"/>
          <w:szCs w:val="21"/>
          <w:lang w:bidi="ar"/>
        </w:rPr>
        <w:t>2024</w:t>
      </w:r>
      <w:r>
        <w:rPr>
          <w:rFonts w:ascii="Times New Roman" w:hAnsi="Times New Roman"/>
          <w:kern w:val="0"/>
          <w:szCs w:val="21"/>
          <w:lang w:bidi="ar"/>
        </w:rPr>
        <w:t>〕</w:t>
      </w:r>
      <w:proofErr w:type="gramEnd"/>
      <w:r>
        <w:rPr>
          <w:rFonts w:ascii="Times New Roman" w:hAnsi="Times New Roman"/>
          <w:kern w:val="0"/>
          <w:szCs w:val="21"/>
          <w:lang w:bidi="ar"/>
        </w:rPr>
        <w:t>1</w:t>
      </w:r>
      <w:r>
        <w:rPr>
          <w:rFonts w:ascii="Times New Roman" w:hAnsi="Times New Roman"/>
          <w:kern w:val="0"/>
          <w:szCs w:val="21"/>
          <w:lang w:bidi="ar"/>
        </w:rPr>
        <w:t>号）。</w:t>
      </w:r>
    </w:p>
    <w:p w14:paraId="2CD5EF34" w14:textId="77777777" w:rsidR="004673ED" w:rsidRPr="000C6EFA" w:rsidRDefault="004673ED">
      <w:bookmarkStart w:id="0" w:name="_GoBack"/>
      <w:bookmarkEnd w:id="0"/>
    </w:p>
    <w:sectPr w:rsidR="004673ED" w:rsidRPr="000C6EFA" w:rsidSect="000C6EF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CF9EDA" w14:textId="77777777" w:rsidR="005636BA" w:rsidRDefault="005636BA" w:rsidP="000C6EFA">
      <w:r>
        <w:separator/>
      </w:r>
    </w:p>
  </w:endnote>
  <w:endnote w:type="continuationSeparator" w:id="0">
    <w:p w14:paraId="4CD95722" w14:textId="77777777" w:rsidR="005636BA" w:rsidRDefault="005636BA" w:rsidP="000C6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15B820" w14:textId="77777777" w:rsidR="005636BA" w:rsidRDefault="005636BA" w:rsidP="000C6EFA">
      <w:r>
        <w:separator/>
      </w:r>
    </w:p>
  </w:footnote>
  <w:footnote w:type="continuationSeparator" w:id="0">
    <w:p w14:paraId="303E40A5" w14:textId="77777777" w:rsidR="005636BA" w:rsidRDefault="005636BA" w:rsidP="000C6E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3ED"/>
    <w:rsid w:val="000C6EFA"/>
    <w:rsid w:val="004673ED"/>
    <w:rsid w:val="0056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48B39C-F86D-47AE-8896-B14030C97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EF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6E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6E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6E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6E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</dc:creator>
  <cp:keywords/>
  <dc:description/>
  <cp:lastModifiedBy>yl</cp:lastModifiedBy>
  <cp:revision>2</cp:revision>
  <dcterms:created xsi:type="dcterms:W3CDTF">2026-04-02T01:21:00Z</dcterms:created>
  <dcterms:modified xsi:type="dcterms:W3CDTF">2026-04-02T01:22:00Z</dcterms:modified>
</cp:coreProperties>
</file>