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524AE" w14:textId="64F74537" w:rsidR="000A63D5" w:rsidRDefault="000A2DC5" w:rsidP="000A63D5">
      <w:pPr>
        <w:pStyle w:val="2"/>
        <w:spacing w:before="0" w:after="0"/>
        <w:jc w:val="center"/>
        <w:rPr>
          <w:rFonts w:ascii="宋体" w:eastAsia="宋体" w:hAnsi="宋体" w:cs="宋体" w:hint="eastAsia"/>
        </w:rPr>
      </w:pPr>
      <w:proofErr w:type="gramStart"/>
      <w:r>
        <w:rPr>
          <w:rFonts w:ascii="宋体" w:eastAsia="宋体" w:hAnsi="宋体" w:cs="宋体" w:hint="eastAsia"/>
        </w:rPr>
        <w:t>2026年度魏村街道</w:t>
      </w:r>
      <w:proofErr w:type="gramEnd"/>
      <w:r>
        <w:rPr>
          <w:rFonts w:ascii="宋体" w:eastAsia="宋体" w:hAnsi="宋体" w:cs="宋体" w:hint="eastAsia"/>
        </w:rPr>
        <w:t>防洪抢险工程</w:t>
      </w:r>
    </w:p>
    <w:p w14:paraId="6B71CF51" w14:textId="0EAA86E1" w:rsidR="000A639C" w:rsidRDefault="00E503D3" w:rsidP="000A63D5">
      <w:pPr>
        <w:pStyle w:val="2"/>
        <w:spacing w:before="0" w:after="0"/>
        <w:jc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不见面开标的操作流程</w:t>
      </w:r>
    </w:p>
    <w:p w14:paraId="082B4087" w14:textId="77777777" w:rsidR="000A639C" w:rsidRDefault="00DA1286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14:paraId="7E57364F" w14:textId="324E4097" w:rsidR="000A639C" w:rsidRDefault="00DA12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 w:rsidR="000B3E8C">
        <w:rPr>
          <w:sz w:val="24"/>
        </w:rPr>
        <w:t>202</w:t>
      </w:r>
      <w:r w:rsidR="00B65FD1">
        <w:rPr>
          <w:rFonts w:hint="eastAsia"/>
          <w:sz w:val="24"/>
        </w:rPr>
        <w:t>6</w:t>
      </w:r>
      <w:r w:rsidR="00781B02">
        <w:rPr>
          <w:rFonts w:hint="eastAsia"/>
          <w:sz w:val="24"/>
        </w:rPr>
        <w:t>年</w:t>
      </w:r>
      <w:r w:rsidR="00D14749">
        <w:rPr>
          <w:rFonts w:hint="eastAsia"/>
          <w:sz w:val="24"/>
        </w:rPr>
        <w:t>4</w:t>
      </w:r>
      <w:r w:rsidR="000A63D5" w:rsidRPr="000A63D5">
        <w:rPr>
          <w:rFonts w:hint="eastAsia"/>
          <w:sz w:val="24"/>
        </w:rPr>
        <w:t>月</w:t>
      </w:r>
      <w:r w:rsidR="0020713D">
        <w:rPr>
          <w:rFonts w:hint="eastAsia"/>
          <w:sz w:val="24"/>
        </w:rPr>
        <w:t>29</w:t>
      </w:r>
      <w:r w:rsidR="000A63D5" w:rsidRPr="000A63D5">
        <w:rPr>
          <w:rFonts w:hint="eastAsia"/>
          <w:sz w:val="24"/>
        </w:rPr>
        <w:t>日</w:t>
      </w:r>
      <w:r w:rsidR="00036C44">
        <w:rPr>
          <w:rFonts w:hint="eastAsia"/>
          <w:sz w:val="24"/>
        </w:rPr>
        <w:t>13:00</w:t>
      </w:r>
      <w:r>
        <w:rPr>
          <w:rFonts w:hint="eastAsia"/>
          <w:sz w:val="24"/>
        </w:rPr>
        <w:t>开始至</w:t>
      </w:r>
      <w:r w:rsidR="00036C44">
        <w:rPr>
          <w:rFonts w:hint="eastAsia"/>
          <w:sz w:val="24"/>
        </w:rPr>
        <w:t>14:0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截止</w:t>
      </w:r>
      <w:r w:rsidR="00C9520F">
        <w:rPr>
          <w:rFonts w:hint="eastAsia"/>
          <w:sz w:val="24"/>
        </w:rPr>
        <w:t>，截止时间即为投标截止时间</w:t>
      </w:r>
      <w:r>
        <w:rPr>
          <w:rFonts w:hint="eastAsia"/>
          <w:sz w:val="24"/>
        </w:rPr>
        <w:t>。（本项目签到序号即为代表号，不再重新抽取代表号）。开标时间不变。投标单位项目负责人及授权委托人均需来现场签到。请各单位前来签到的人员，听从现场管理人员的安排。签到完成，及时退场。做到“随签随走，不得滞留”。</w:t>
      </w:r>
    </w:p>
    <w:p w14:paraId="72CB6889" w14:textId="77777777" w:rsidR="000A639C" w:rsidRDefault="00DA1286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14:paraId="00764915" w14:textId="706EF3BF" w:rsidR="000A639C" w:rsidRDefault="00DA12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、开标将会以“腾讯会议”的方式进行。请各单位提前下载“腾讯会议”，（具体操作见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）在此期间请各投标单位注意手机信息，及时回复。</w:t>
      </w:r>
    </w:p>
    <w:p w14:paraId="54DE611A" w14:textId="77777777" w:rsidR="000A639C" w:rsidRDefault="00DA1286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14:paraId="723FFE4E" w14:textId="77777777" w:rsidR="000A639C" w:rsidRDefault="00DA128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14:paraId="1C0BF62B" w14:textId="77777777" w:rsidR="000A639C" w:rsidRDefault="00DA128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11EF7E9B" w14:textId="02CDCBBC" w:rsidR="000A639C" w:rsidRDefault="00DA128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</w:t>
      </w:r>
      <w:r w:rsidRPr="00BF04E2">
        <w:rPr>
          <w:rFonts w:hint="eastAsia"/>
          <w:sz w:val="24"/>
          <w:highlight w:val="yellow"/>
        </w:rPr>
        <w:t>会议号：</w:t>
      </w:r>
      <w:r w:rsidR="00100DCB" w:rsidRPr="00BF04E2">
        <w:rPr>
          <w:sz w:val="24"/>
          <w:highlight w:val="yellow"/>
        </w:rPr>
        <w:t>941 205 470</w:t>
      </w:r>
      <w:r w:rsidR="00606CC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”并</w:t>
      </w:r>
      <w:proofErr w:type="gramStart"/>
      <w:r>
        <w:rPr>
          <w:rFonts w:hint="eastAsia"/>
          <w:sz w:val="24"/>
        </w:rPr>
        <w:t>修改您</w:t>
      </w:r>
      <w:proofErr w:type="gramEnd"/>
      <w:r>
        <w:rPr>
          <w:rFonts w:hint="eastAsia"/>
          <w:sz w:val="24"/>
        </w:rPr>
        <w:t>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14:paraId="2BD8AF84" w14:textId="77777777" w:rsidR="000A639C" w:rsidRDefault="00DA128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32D21F10" w14:textId="6840B680" w:rsidR="000A639C" w:rsidRDefault="00DA128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14:paraId="41FE86EC" w14:textId="30CFB8FF" w:rsidR="000A639C" w:rsidRDefault="00DA1286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</w:t>
      </w:r>
      <w:proofErr w:type="gramStart"/>
      <w:r>
        <w:rPr>
          <w:rFonts w:hint="eastAsia"/>
          <w:sz w:val="24"/>
        </w:rPr>
        <w:t>维码进入</w:t>
      </w:r>
      <w:proofErr w:type="gramEnd"/>
      <w:r>
        <w:rPr>
          <w:rFonts w:hint="eastAsia"/>
          <w:sz w:val="24"/>
        </w:rPr>
        <w:t>方式：</w:t>
      </w:r>
    </w:p>
    <w:p w14:paraId="5C8AEAF8" w14:textId="77A07CA4" w:rsidR="000A639C" w:rsidRDefault="00301576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打开“腾讯会议”，</w:t>
      </w:r>
    </w:p>
    <w:p w14:paraId="586500C3" w14:textId="00EA56CC" w:rsidR="000A639C" w:rsidRDefault="006B3170" w:rsidP="00C24F15">
      <w:pPr>
        <w:numPr>
          <w:ilvl w:val="0"/>
          <w:numId w:val="2"/>
        </w:numPr>
        <w:spacing w:line="340" w:lineRule="exact"/>
        <w:ind w:left="839"/>
        <w:rPr>
          <w:sz w:val="24"/>
        </w:rPr>
      </w:pP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</w:t>
      </w:r>
      <w:r w:rsidR="00C24F15">
        <w:rPr>
          <w:rFonts w:hint="eastAsia"/>
          <w:noProof/>
          <w:sz w:val="24"/>
        </w:rPr>
        <w:drawing>
          <wp:inline distT="0" distB="0" distL="0" distR="0" wp14:anchorId="00DA920C" wp14:editId="1974D7CC">
            <wp:extent cx="176400" cy="176400"/>
            <wp:effectExtent l="0" t="0" r="0" b="0"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0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proofErr w:type="gramStart"/>
      <w:r>
        <w:rPr>
          <w:rFonts w:hint="eastAsia"/>
          <w:sz w:val="24"/>
        </w:rPr>
        <w:t>二</w:t>
      </w:r>
      <w:proofErr w:type="gramEnd"/>
      <w:r>
        <w:rPr>
          <w:rFonts w:hint="eastAsia"/>
          <w:sz w:val="24"/>
        </w:rPr>
        <w:t>维码，</w:t>
      </w:r>
    </w:p>
    <w:p w14:paraId="35DB1C6C" w14:textId="39EF472F" w:rsidR="000A639C" w:rsidRDefault="00DA1286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14:paraId="31DE1E12" w14:textId="77777777" w:rsidR="000A639C" w:rsidRDefault="00DA1286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14:paraId="31347347" w14:textId="757E12F7" w:rsidR="000A639C" w:rsidRDefault="00DA12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E503D3">
        <w:rPr>
          <w:rFonts w:hint="eastAsia"/>
          <w:sz w:val="24"/>
        </w:rPr>
        <w:t>所有投标人</w:t>
      </w:r>
      <w:r>
        <w:rPr>
          <w:rFonts w:hint="eastAsia"/>
          <w:sz w:val="24"/>
        </w:rPr>
        <w:t>，切勿</w:t>
      </w:r>
      <w:proofErr w:type="gramStart"/>
      <w:r>
        <w:rPr>
          <w:rFonts w:hint="eastAsia"/>
          <w:sz w:val="24"/>
        </w:rPr>
        <w:t>退出腾讯会议</w:t>
      </w:r>
      <w:proofErr w:type="gramEnd"/>
      <w:r>
        <w:rPr>
          <w:rFonts w:hint="eastAsia"/>
          <w:sz w:val="24"/>
        </w:rPr>
        <w:t>不见面开标群直播，具体的开标、唱标、密封性检查、抽取系数及公布结果等程序将会以现场直播的形式进行。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10</w:t>
      </w:r>
      <w:r>
        <w:rPr>
          <w:rFonts w:hint="eastAsia"/>
          <w:b/>
          <w:bCs/>
          <w:color w:val="FF0000"/>
          <w:sz w:val="24"/>
        </w:rPr>
        <w:t>分钟内</w:t>
      </w:r>
      <w:proofErr w:type="gramStart"/>
      <w:r>
        <w:rPr>
          <w:rFonts w:hint="eastAsia"/>
          <w:b/>
          <w:bCs/>
          <w:color w:val="FF0000"/>
          <w:sz w:val="24"/>
        </w:rPr>
        <w:t>作出</w:t>
      </w:r>
      <w:proofErr w:type="gramEnd"/>
      <w:r>
        <w:rPr>
          <w:rFonts w:hint="eastAsia"/>
          <w:b/>
          <w:bCs/>
          <w:color w:val="FF0000"/>
          <w:sz w:val="24"/>
        </w:rPr>
        <w:t>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14:paraId="4437435C" w14:textId="77777777" w:rsidR="000A639C" w:rsidRDefault="000A639C">
      <w:pPr>
        <w:spacing w:line="340" w:lineRule="exact"/>
        <w:ind w:firstLineChars="200" w:firstLine="480"/>
        <w:rPr>
          <w:sz w:val="24"/>
        </w:rPr>
      </w:pPr>
    </w:p>
    <w:p w14:paraId="171FEEBA" w14:textId="77777777" w:rsidR="000A639C" w:rsidRDefault="000A639C">
      <w:pPr>
        <w:spacing w:line="340" w:lineRule="exact"/>
        <w:ind w:firstLineChars="200" w:firstLine="480"/>
        <w:rPr>
          <w:sz w:val="24"/>
        </w:rPr>
      </w:pPr>
    </w:p>
    <w:p w14:paraId="3F1601EE" w14:textId="31E3F5B2" w:rsidR="000A639C" w:rsidRDefault="000A2DC5">
      <w:pPr>
        <w:spacing w:line="360" w:lineRule="auto"/>
        <w:jc w:val="right"/>
        <w:rPr>
          <w:rFonts w:ascii="宋体" w:hAnsi="宋体" w:cs="宋体" w:hint="eastAsia"/>
          <w:kern w:val="0"/>
          <w:sz w:val="24"/>
        </w:rPr>
      </w:pPr>
      <w:proofErr w:type="gramStart"/>
      <w:r>
        <w:rPr>
          <w:rFonts w:ascii="宋体" w:hAnsi="宋体" w:cs="宋体" w:hint="eastAsia"/>
          <w:kern w:val="0"/>
          <w:sz w:val="24"/>
        </w:rPr>
        <w:t>常州沃成招标</w:t>
      </w:r>
      <w:proofErr w:type="gramEnd"/>
      <w:r>
        <w:rPr>
          <w:rFonts w:ascii="宋体" w:hAnsi="宋体" w:cs="宋体" w:hint="eastAsia"/>
          <w:kern w:val="0"/>
          <w:sz w:val="24"/>
        </w:rPr>
        <w:t>有限公司</w:t>
      </w:r>
    </w:p>
    <w:p w14:paraId="4A54CF51" w14:textId="1664F242" w:rsidR="000A639C" w:rsidRDefault="000B3E8C">
      <w:pPr>
        <w:spacing w:line="360" w:lineRule="auto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202</w:t>
      </w:r>
      <w:r w:rsidR="00B65FD1">
        <w:rPr>
          <w:rFonts w:ascii="宋体" w:hAnsi="宋体" w:cs="宋体" w:hint="eastAsia"/>
          <w:kern w:val="0"/>
          <w:sz w:val="24"/>
        </w:rPr>
        <w:t>6</w:t>
      </w:r>
      <w:r w:rsidR="00DA1286">
        <w:rPr>
          <w:rFonts w:ascii="宋体" w:hAnsi="宋体" w:cs="宋体" w:hint="eastAsia"/>
          <w:kern w:val="0"/>
          <w:sz w:val="24"/>
        </w:rPr>
        <w:t>年</w:t>
      </w:r>
      <w:r w:rsidR="000A2DC5">
        <w:rPr>
          <w:rFonts w:ascii="宋体" w:hAnsi="宋体" w:cs="宋体" w:hint="eastAsia"/>
          <w:kern w:val="0"/>
          <w:sz w:val="24"/>
        </w:rPr>
        <w:t>4</w:t>
      </w:r>
      <w:r w:rsidR="00DA1286">
        <w:rPr>
          <w:rFonts w:ascii="宋体" w:hAnsi="宋体" w:cs="宋体" w:hint="eastAsia"/>
          <w:kern w:val="0"/>
          <w:sz w:val="24"/>
        </w:rPr>
        <w:t>月</w:t>
      </w:r>
    </w:p>
    <w:p w14:paraId="32A237AF" w14:textId="77777777" w:rsidR="000A639C" w:rsidRDefault="000A639C">
      <w:pPr>
        <w:spacing w:line="340" w:lineRule="exact"/>
        <w:jc w:val="left"/>
        <w:rPr>
          <w:sz w:val="24"/>
          <w:highlight w:val="yellow"/>
        </w:rPr>
      </w:pPr>
    </w:p>
    <w:p w14:paraId="143F0593" w14:textId="77777777" w:rsidR="000A639C" w:rsidRDefault="000A639C">
      <w:pPr>
        <w:spacing w:line="340" w:lineRule="exact"/>
        <w:jc w:val="left"/>
        <w:rPr>
          <w:sz w:val="24"/>
          <w:highlight w:val="yellow"/>
        </w:rPr>
      </w:pPr>
    </w:p>
    <w:p w14:paraId="570D3B2B" w14:textId="31A3D150" w:rsidR="00CB5C05" w:rsidRPr="00CB5C05" w:rsidRDefault="00CB5C05">
      <w:pPr>
        <w:widowControl/>
        <w:jc w:val="left"/>
        <w:rPr>
          <w:sz w:val="24"/>
        </w:rPr>
      </w:pPr>
      <w:r w:rsidRPr="00CB5C05">
        <w:rPr>
          <w:sz w:val="24"/>
        </w:rPr>
        <w:br w:type="page"/>
      </w:r>
    </w:p>
    <w:p w14:paraId="6AB873B1" w14:textId="3A254870" w:rsidR="000A639C" w:rsidRPr="004F6686" w:rsidRDefault="00E503D3">
      <w:pPr>
        <w:spacing w:line="340" w:lineRule="exact"/>
        <w:jc w:val="left"/>
        <w:rPr>
          <w:sz w:val="24"/>
        </w:rPr>
      </w:pPr>
      <w:r w:rsidRPr="004F6686">
        <w:rPr>
          <w:rFonts w:hint="eastAsia"/>
          <w:sz w:val="24"/>
        </w:rPr>
        <w:lastRenderedPageBreak/>
        <w:t>图</w:t>
      </w:r>
      <w:r w:rsidRPr="004F6686">
        <w:rPr>
          <w:rFonts w:hint="eastAsia"/>
          <w:sz w:val="24"/>
        </w:rPr>
        <w:t>1</w:t>
      </w:r>
      <w:r w:rsidRPr="004F6686">
        <w:rPr>
          <w:rFonts w:hint="eastAsia"/>
          <w:sz w:val="24"/>
        </w:rPr>
        <w:t>：</w:t>
      </w:r>
    </w:p>
    <w:p w14:paraId="2ADB90B0" w14:textId="4FF4A35A" w:rsidR="00B4672D" w:rsidRDefault="00C9711A" w:rsidP="000B13D6">
      <w:pPr>
        <w:jc w:val="center"/>
        <w:rPr>
          <w:sz w:val="24"/>
          <w:highlight w:val="yellow"/>
        </w:rPr>
      </w:pPr>
      <w:r>
        <w:rPr>
          <w:noProof/>
          <w:sz w:val="24"/>
          <w:highlight w:val="yellow"/>
        </w:rPr>
        <w:drawing>
          <wp:inline distT="0" distB="0" distL="0" distR="0" wp14:anchorId="4658D78C" wp14:editId="67B2C320">
            <wp:extent cx="5267325" cy="7229475"/>
            <wp:effectExtent l="0" t="0" r="9525" b="9525"/>
            <wp:docPr id="13400939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22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467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1FE1E" w14:textId="77777777" w:rsidR="00860D95" w:rsidRDefault="00860D95" w:rsidP="00E503D3">
      <w:r>
        <w:separator/>
      </w:r>
    </w:p>
  </w:endnote>
  <w:endnote w:type="continuationSeparator" w:id="0">
    <w:p w14:paraId="2EF6906E" w14:textId="77777777" w:rsidR="00860D95" w:rsidRDefault="00860D95" w:rsidP="00E5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B9E5E" w14:textId="77777777" w:rsidR="00860D95" w:rsidRDefault="00860D95" w:rsidP="00E503D3">
      <w:r>
        <w:separator/>
      </w:r>
    </w:p>
  </w:footnote>
  <w:footnote w:type="continuationSeparator" w:id="0">
    <w:p w14:paraId="521CD490" w14:textId="77777777" w:rsidR="00860D95" w:rsidRDefault="00860D95" w:rsidP="00E50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 w16cid:durableId="780227208">
    <w:abstractNumId w:val="1"/>
  </w:num>
  <w:num w:numId="2" w16cid:durableId="2130128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04933"/>
    <w:rsid w:val="00036C44"/>
    <w:rsid w:val="000407B8"/>
    <w:rsid w:val="0004182F"/>
    <w:rsid w:val="00086E7D"/>
    <w:rsid w:val="000A2DC5"/>
    <w:rsid w:val="000A639C"/>
    <w:rsid w:val="000A63D5"/>
    <w:rsid w:val="000B13D6"/>
    <w:rsid w:val="000B1FF2"/>
    <w:rsid w:val="000B3E8C"/>
    <w:rsid w:val="000D0DF4"/>
    <w:rsid w:val="00100DCB"/>
    <w:rsid w:val="00122B40"/>
    <w:rsid w:val="0016349D"/>
    <w:rsid w:val="00164759"/>
    <w:rsid w:val="00197CEF"/>
    <w:rsid w:val="001B2A40"/>
    <w:rsid w:val="001B506E"/>
    <w:rsid w:val="001F2742"/>
    <w:rsid w:val="001F52AF"/>
    <w:rsid w:val="0020713D"/>
    <w:rsid w:val="00223F86"/>
    <w:rsid w:val="00225D65"/>
    <w:rsid w:val="00226453"/>
    <w:rsid w:val="002316FD"/>
    <w:rsid w:val="002B7795"/>
    <w:rsid w:val="002D33A5"/>
    <w:rsid w:val="00301576"/>
    <w:rsid w:val="003849FA"/>
    <w:rsid w:val="00390A0E"/>
    <w:rsid w:val="003C4EFB"/>
    <w:rsid w:val="003E1B74"/>
    <w:rsid w:val="004230BF"/>
    <w:rsid w:val="00433EE1"/>
    <w:rsid w:val="004B2141"/>
    <w:rsid w:val="004B36A3"/>
    <w:rsid w:val="004F3D2E"/>
    <w:rsid w:val="004F6686"/>
    <w:rsid w:val="005226CA"/>
    <w:rsid w:val="00574F86"/>
    <w:rsid w:val="00594B5B"/>
    <w:rsid w:val="005B2BEB"/>
    <w:rsid w:val="005D7B2D"/>
    <w:rsid w:val="00606CC9"/>
    <w:rsid w:val="006435A4"/>
    <w:rsid w:val="00657670"/>
    <w:rsid w:val="006B3170"/>
    <w:rsid w:val="006C4DF7"/>
    <w:rsid w:val="006E0E70"/>
    <w:rsid w:val="006E5154"/>
    <w:rsid w:val="006F7AB5"/>
    <w:rsid w:val="007277B5"/>
    <w:rsid w:val="00735269"/>
    <w:rsid w:val="007517D0"/>
    <w:rsid w:val="00760B41"/>
    <w:rsid w:val="00781B02"/>
    <w:rsid w:val="007976D8"/>
    <w:rsid w:val="007C4A82"/>
    <w:rsid w:val="007E3EA6"/>
    <w:rsid w:val="0081046E"/>
    <w:rsid w:val="0082246C"/>
    <w:rsid w:val="008224FE"/>
    <w:rsid w:val="00852D78"/>
    <w:rsid w:val="00860D95"/>
    <w:rsid w:val="00863701"/>
    <w:rsid w:val="00872034"/>
    <w:rsid w:val="008851F3"/>
    <w:rsid w:val="008B6192"/>
    <w:rsid w:val="009225C4"/>
    <w:rsid w:val="00923D8A"/>
    <w:rsid w:val="00943B96"/>
    <w:rsid w:val="009B4EEB"/>
    <w:rsid w:val="009D3728"/>
    <w:rsid w:val="00A243C0"/>
    <w:rsid w:val="00A276F2"/>
    <w:rsid w:val="00A46448"/>
    <w:rsid w:val="00B4672D"/>
    <w:rsid w:val="00B61576"/>
    <w:rsid w:val="00B650A2"/>
    <w:rsid w:val="00B65FD1"/>
    <w:rsid w:val="00B82327"/>
    <w:rsid w:val="00BB00A4"/>
    <w:rsid w:val="00BB1709"/>
    <w:rsid w:val="00BB2B5F"/>
    <w:rsid w:val="00BF04E2"/>
    <w:rsid w:val="00BF7124"/>
    <w:rsid w:val="00C1645A"/>
    <w:rsid w:val="00C24F15"/>
    <w:rsid w:val="00C32ADC"/>
    <w:rsid w:val="00C626F1"/>
    <w:rsid w:val="00C82AC9"/>
    <w:rsid w:val="00C91F74"/>
    <w:rsid w:val="00C9520F"/>
    <w:rsid w:val="00C9711A"/>
    <w:rsid w:val="00CB5C05"/>
    <w:rsid w:val="00D14749"/>
    <w:rsid w:val="00D32E25"/>
    <w:rsid w:val="00D53208"/>
    <w:rsid w:val="00D64ACD"/>
    <w:rsid w:val="00DA1286"/>
    <w:rsid w:val="00E4093D"/>
    <w:rsid w:val="00E503D3"/>
    <w:rsid w:val="00ED6630"/>
    <w:rsid w:val="00ED7976"/>
    <w:rsid w:val="00ED7FDA"/>
    <w:rsid w:val="00F200BB"/>
    <w:rsid w:val="00F53834"/>
    <w:rsid w:val="00F6316C"/>
    <w:rsid w:val="00F64CCC"/>
    <w:rsid w:val="01C97511"/>
    <w:rsid w:val="07910CE6"/>
    <w:rsid w:val="0A967F03"/>
    <w:rsid w:val="0E2F6738"/>
    <w:rsid w:val="13157F9E"/>
    <w:rsid w:val="134D0CDD"/>
    <w:rsid w:val="18914A1E"/>
    <w:rsid w:val="18DD7949"/>
    <w:rsid w:val="20EF4D1C"/>
    <w:rsid w:val="2312222D"/>
    <w:rsid w:val="23DB5BFB"/>
    <w:rsid w:val="23E96BFA"/>
    <w:rsid w:val="24F66AF1"/>
    <w:rsid w:val="25AD69D4"/>
    <w:rsid w:val="264809F6"/>
    <w:rsid w:val="282B114F"/>
    <w:rsid w:val="2A2A0C53"/>
    <w:rsid w:val="2AC23C79"/>
    <w:rsid w:val="2D2302CA"/>
    <w:rsid w:val="2F852589"/>
    <w:rsid w:val="31CA7472"/>
    <w:rsid w:val="32502E16"/>
    <w:rsid w:val="32D101D6"/>
    <w:rsid w:val="35D21E9E"/>
    <w:rsid w:val="37084E7A"/>
    <w:rsid w:val="3C39095E"/>
    <w:rsid w:val="3F774D20"/>
    <w:rsid w:val="40491F46"/>
    <w:rsid w:val="41F62A93"/>
    <w:rsid w:val="44E423A7"/>
    <w:rsid w:val="48733CAB"/>
    <w:rsid w:val="48A97369"/>
    <w:rsid w:val="4ABB09A9"/>
    <w:rsid w:val="51727D35"/>
    <w:rsid w:val="558421F7"/>
    <w:rsid w:val="58ED1663"/>
    <w:rsid w:val="5BC65D90"/>
    <w:rsid w:val="5D2C62A5"/>
    <w:rsid w:val="6052684B"/>
    <w:rsid w:val="67877D5A"/>
    <w:rsid w:val="68E829B7"/>
    <w:rsid w:val="69135118"/>
    <w:rsid w:val="6BFF65B7"/>
    <w:rsid w:val="72C02468"/>
    <w:rsid w:val="77DD4B5C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F0C4A27"/>
  <w15:docId w15:val="{E06CF57E-122C-4C55-8E8B-01B23648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03D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503D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503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503D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308</Words>
  <Characters>334</Characters>
  <Application>Microsoft Office Word</Application>
  <DocSecurity>0</DocSecurity>
  <Lines>18</Lines>
  <Paragraphs>23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飞 刘</cp:lastModifiedBy>
  <cp:revision>49</cp:revision>
  <cp:lastPrinted>2022-04-27T04:07:00Z</cp:lastPrinted>
  <dcterms:created xsi:type="dcterms:W3CDTF">2021-08-11T01:37:00Z</dcterms:created>
  <dcterms:modified xsi:type="dcterms:W3CDTF">2026-04-16T07:01:00Z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F8972A94FA50478DB31EA1EE36009E40_13</vt:lpwstr>
  </property>
</Properties>
</file>