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2F0" w:rsidRDefault="007761D7">
      <w:pPr>
        <w:pStyle w:val="2"/>
        <w:jc w:val="center"/>
        <w:rPr>
          <w:rFonts w:ascii="宋体" w:eastAsia="宋体" w:hAnsi="宋体" w:cs="宋体"/>
        </w:rPr>
      </w:pPr>
      <w:r w:rsidRPr="007761D7">
        <w:rPr>
          <w:rFonts w:ascii="宋体" w:eastAsia="宋体" w:hAnsi="宋体" w:cs="宋体" w:hint="eastAsia"/>
        </w:rPr>
        <w:t>黄城墩村委农村人居环境及美丽庭院</w:t>
      </w:r>
      <w:r w:rsidR="00404F33">
        <w:rPr>
          <w:rFonts w:ascii="宋体" w:eastAsia="宋体" w:hAnsi="宋体" w:cs="宋体" w:hint="eastAsia"/>
        </w:rPr>
        <w:t>整治</w:t>
      </w:r>
      <w:bookmarkStart w:id="0" w:name="_GoBack"/>
      <w:bookmarkEnd w:id="0"/>
      <w:r w:rsidRPr="007761D7">
        <w:rPr>
          <w:rFonts w:ascii="宋体" w:eastAsia="宋体" w:hAnsi="宋体" w:cs="宋体" w:hint="eastAsia"/>
        </w:rPr>
        <w:t>提升工程</w:t>
      </w:r>
      <w:r w:rsidR="00857515">
        <w:rPr>
          <w:rFonts w:ascii="宋体" w:eastAsia="宋体" w:hAnsi="宋体" w:cs="宋体" w:hint="eastAsia"/>
        </w:rPr>
        <w:t>不见面开标的操作流程</w:t>
      </w:r>
    </w:p>
    <w:p w:rsidR="006B32F0" w:rsidRDefault="00857515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C72F4C">
        <w:rPr>
          <w:b/>
          <w:bCs/>
          <w:color w:val="FF0000"/>
          <w:sz w:val="24"/>
        </w:rPr>
        <w:t>7</w:t>
      </w:r>
      <w:r>
        <w:rPr>
          <w:rFonts w:hint="eastAsia"/>
          <w:b/>
          <w:bCs/>
          <w:color w:val="FF0000"/>
          <w:sz w:val="24"/>
        </w:rPr>
        <w:t>月</w:t>
      </w:r>
      <w:r w:rsidR="00131631">
        <w:rPr>
          <w:b/>
          <w:bCs/>
          <w:color w:val="FF0000"/>
          <w:sz w:val="24"/>
        </w:rPr>
        <w:t>29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</w:rPr>
        <w:t>1</w:t>
      </w:r>
      <w:r w:rsidR="00C72F4C">
        <w:rPr>
          <w:b/>
          <w:bCs/>
          <w:color w:val="FF0000"/>
          <w:sz w:val="24"/>
        </w:rPr>
        <w:t>1</w:t>
      </w:r>
      <w:r>
        <w:rPr>
          <w:rFonts w:hint="eastAsia"/>
          <w:b/>
          <w:bCs/>
          <w:color w:val="FF0000"/>
          <w:sz w:val="24"/>
        </w:rPr>
        <w:t>:</w:t>
      </w:r>
      <w:r w:rsidR="00131631">
        <w:rPr>
          <w:b/>
          <w:bCs/>
          <w:color w:val="FF0000"/>
          <w:sz w:val="24"/>
        </w:rPr>
        <w:t>3</w:t>
      </w:r>
      <w:r w:rsidR="0076450C">
        <w:rPr>
          <w:b/>
          <w:bCs/>
          <w:color w:val="FF0000"/>
          <w:sz w:val="24"/>
        </w:rPr>
        <w:t>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6B32F0" w:rsidRDefault="00857515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:rsidR="006B32F0" w:rsidRDefault="00857515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6B32F0" w:rsidRDefault="00857515" w:rsidP="00C215B4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C215B4" w:rsidRPr="00C215B4">
        <w:rPr>
          <w:rFonts w:hint="eastAsia"/>
          <w:sz w:val="24"/>
        </w:rPr>
        <w:t xml:space="preserve"> 873-383-413</w:t>
      </w:r>
      <w:r>
        <w:rPr>
          <w:rFonts w:hint="eastAsia"/>
          <w:sz w:val="24"/>
        </w:rPr>
        <w:t>”并修改您的姓名：单位简称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6B32F0" w:rsidRDefault="00857515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“腾讯会议”二维码进入方式：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二维码，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分钟内作出答复，否则视为放弃权利，自行承担后果。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6B32F0" w:rsidRDefault="006B32F0">
      <w:pPr>
        <w:spacing w:line="340" w:lineRule="exact"/>
        <w:ind w:firstLineChars="200" w:firstLine="480"/>
        <w:rPr>
          <w:sz w:val="24"/>
        </w:rPr>
      </w:pPr>
    </w:p>
    <w:p w:rsidR="006B32F0" w:rsidRDefault="006B32F0">
      <w:pPr>
        <w:spacing w:line="340" w:lineRule="exact"/>
        <w:ind w:firstLineChars="200" w:firstLine="480"/>
        <w:rPr>
          <w:sz w:val="24"/>
        </w:rPr>
      </w:pPr>
    </w:p>
    <w:p w:rsidR="006B32F0" w:rsidRDefault="006B32F0">
      <w:pPr>
        <w:spacing w:line="340" w:lineRule="exact"/>
        <w:ind w:firstLineChars="200" w:firstLine="480"/>
        <w:rPr>
          <w:sz w:val="24"/>
        </w:rPr>
      </w:pPr>
    </w:p>
    <w:p w:rsidR="004B6840" w:rsidRDefault="004B6840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 w:rsidRPr="004B6840">
        <w:rPr>
          <w:rFonts w:ascii="宋体" w:hAnsi="宋体" w:cs="宋体" w:hint="eastAsia"/>
          <w:kern w:val="0"/>
          <w:sz w:val="24"/>
        </w:rPr>
        <w:t>江苏汇联工程咨询有限公司</w:t>
      </w:r>
    </w:p>
    <w:p w:rsidR="006B32F0" w:rsidRDefault="00857515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3B669E">
        <w:rPr>
          <w:rFonts w:ascii="宋体" w:hAnsi="宋体" w:cs="宋体"/>
          <w:kern w:val="0"/>
          <w:sz w:val="24"/>
        </w:rPr>
        <w:t>7</w:t>
      </w:r>
      <w:r>
        <w:rPr>
          <w:rFonts w:ascii="宋体" w:hAnsi="宋体" w:cs="宋体" w:hint="eastAsia"/>
          <w:kern w:val="0"/>
          <w:sz w:val="24"/>
        </w:rPr>
        <w:t>月</w:t>
      </w:r>
      <w:r>
        <w:rPr>
          <w:rFonts w:hint="eastAsia"/>
          <w:sz w:val="24"/>
          <w:highlight w:val="yellow"/>
        </w:rPr>
        <w:br w:type="page"/>
      </w:r>
    </w:p>
    <w:p w:rsidR="006B32F0" w:rsidRDefault="00857515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:rsidR="004B6840" w:rsidRDefault="003D2E14">
      <w:pPr>
        <w:spacing w:line="340" w:lineRule="exact"/>
        <w:jc w:val="left"/>
        <w:rPr>
          <w:sz w:val="24"/>
          <w:highlight w:val="yellow"/>
        </w:rPr>
      </w:pPr>
      <w:r w:rsidRPr="003D2E14">
        <w:rPr>
          <w:noProof/>
          <w:sz w:val="24"/>
        </w:rPr>
        <w:drawing>
          <wp:anchor distT="0" distB="0" distL="114300" distR="114300" simplePos="0" relativeHeight="251660288" behindDoc="0" locked="0" layoutInCell="1" allowOverlap="1" wp14:anchorId="75C4BA39" wp14:editId="17291472">
            <wp:simplePos x="0" y="0"/>
            <wp:positionH relativeFrom="column">
              <wp:posOffset>55568</wp:posOffset>
            </wp:positionH>
            <wp:positionV relativeFrom="paragraph">
              <wp:posOffset>249927</wp:posOffset>
            </wp:positionV>
            <wp:extent cx="5274310" cy="8199112"/>
            <wp:effectExtent l="0" t="0" r="2540" b="0"/>
            <wp:wrapSquare wrapText="bothSides"/>
            <wp:docPr id="2" name="图片 2" descr="C:\Users\leilas\xwechat_files\leilas001_5f9c\temp\RWTemp\2026-07\9e20f478899dc29eb19741386f9343c8\4352c4d996a104550471c7aae90b9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ilas\xwechat_files\leilas001_5f9c\temp\RWTemp\2026-07\9e20f478899dc29eb19741386f9343c8\4352c4d996a104550471c7aae90b926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9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2E14" w:rsidRDefault="003D2E14">
      <w:pPr>
        <w:spacing w:line="340" w:lineRule="exact"/>
        <w:jc w:val="left"/>
        <w:rPr>
          <w:sz w:val="24"/>
          <w:highlight w:val="yellow"/>
        </w:rPr>
      </w:pPr>
    </w:p>
    <w:sectPr w:rsidR="003D2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274" w:rsidRDefault="00202274" w:rsidP="003B669E">
      <w:r>
        <w:separator/>
      </w:r>
    </w:p>
  </w:endnote>
  <w:endnote w:type="continuationSeparator" w:id="0">
    <w:p w:rsidR="00202274" w:rsidRDefault="00202274" w:rsidP="003B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274" w:rsidRDefault="00202274" w:rsidP="003B669E">
      <w:r>
        <w:separator/>
      </w:r>
    </w:p>
  </w:footnote>
  <w:footnote w:type="continuationSeparator" w:id="0">
    <w:p w:rsidR="00202274" w:rsidRDefault="00202274" w:rsidP="003B6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40060"/>
    <w:rsid w:val="00131631"/>
    <w:rsid w:val="00181B38"/>
    <w:rsid w:val="00202274"/>
    <w:rsid w:val="003343BA"/>
    <w:rsid w:val="003B669E"/>
    <w:rsid w:val="003D2E14"/>
    <w:rsid w:val="00404F33"/>
    <w:rsid w:val="004B6840"/>
    <w:rsid w:val="005677AB"/>
    <w:rsid w:val="006B32F0"/>
    <w:rsid w:val="0076450C"/>
    <w:rsid w:val="007761D7"/>
    <w:rsid w:val="007916C0"/>
    <w:rsid w:val="007A5A11"/>
    <w:rsid w:val="00857515"/>
    <w:rsid w:val="0092136E"/>
    <w:rsid w:val="009D5575"/>
    <w:rsid w:val="00B76821"/>
    <w:rsid w:val="00C215B4"/>
    <w:rsid w:val="00C34701"/>
    <w:rsid w:val="00C72F4C"/>
    <w:rsid w:val="00D55FF0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55AE2D6-596E-40EA-8C45-ED1B831F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6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B669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3B6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B669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54</cp:revision>
  <cp:lastPrinted>2022-04-27T04:07:00Z</cp:lastPrinted>
  <dcterms:created xsi:type="dcterms:W3CDTF">2021-08-11T01:37:00Z</dcterms:created>
  <dcterms:modified xsi:type="dcterms:W3CDTF">2026-07-20T00:41:00Z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