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21CBD">
      <w:pPr>
        <w:pStyle w:val="2"/>
        <w:keepNext w:val="0"/>
        <w:keepLines w:val="0"/>
        <w:adjustRightInd/>
        <w:spacing w:beforeLines="-2147483648" w:afterLines="-2147483648" w:line="360" w:lineRule="auto"/>
        <w:jc w:val="center"/>
        <w:textAlignment w:val="auto"/>
        <w:rPr>
          <w:rFonts w:hint="eastAsia" w:ascii="宋体" w:hAnsi="宋体" w:eastAsia="宋体" w:cs="宋体"/>
          <w:kern w:val="2"/>
          <w:lang w:eastAsia="zh-CN"/>
        </w:rPr>
      </w:pPr>
      <w:r>
        <w:rPr>
          <w:rFonts w:hint="eastAsia" w:ascii="宋体" w:hAnsi="宋体" w:eastAsia="宋体" w:cs="宋体"/>
          <w:kern w:val="2"/>
          <w:lang w:val="en-US" w:eastAsia="zh-CN"/>
        </w:rPr>
        <w:t>三、四期非机动车雨棚安装及非机动车车位改造工程</w:t>
      </w:r>
    </w:p>
    <w:p w14:paraId="104E33AE">
      <w:pPr>
        <w:pStyle w:val="2"/>
        <w:keepNext w:val="0"/>
        <w:keepLines w:val="0"/>
        <w:adjustRightInd/>
        <w:spacing w:beforeLines="-2147483648" w:afterLines="-2147483648" w:line="360" w:lineRule="auto"/>
        <w:jc w:val="center"/>
        <w:textAlignment w:val="auto"/>
        <w:rPr>
          <w:rFonts w:hint="eastAsia" w:ascii="宋体" w:hAnsi="宋体" w:eastAsia="宋体" w:cs="宋体"/>
          <w:kern w:val="2"/>
          <w:lang w:eastAsia="zh-CN"/>
        </w:rPr>
      </w:pPr>
      <w:r>
        <w:rPr>
          <w:rFonts w:hint="eastAsia" w:ascii="宋体" w:hAnsi="宋体" w:eastAsia="宋体" w:cs="宋体"/>
          <w:kern w:val="2"/>
          <w:lang w:val="en-US" w:eastAsia="zh-CN"/>
        </w:rPr>
        <w:t>不见面开标的操作流程</w:t>
      </w:r>
    </w:p>
    <w:p w14:paraId="7FB94B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default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一、签到及递交资料的说明：</w:t>
      </w:r>
    </w:p>
    <w:p w14:paraId="07F295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1、签到及递交资料的时段为：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2026年9月7日9:00至11:30、当日13:00至13:30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，上述时段均可递交投标资料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本项目投标单位的项目负责人及授权委托人，均需携带本人身份证原件到场签到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。请各单位签到人员服从现场管理人员的安排，签到完成后及时退场，做到“随签随走，不得滞留”。</w:t>
      </w:r>
    </w:p>
    <w:p w14:paraId="377AF1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二、开标程序的说明：</w:t>
      </w:r>
    </w:p>
    <w:p w14:paraId="385C25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1、开标的具体流程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177645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200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2212DDF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40" w:leftChars="0" w:firstLineChars="0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腾讯会议”，</w:t>
      </w:r>
    </w:p>
    <w:p w14:paraId="7AD29DE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40" w:leftChars="0" w:firstLineChars="0"/>
        <w:textAlignment w:val="auto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点击“加入会议”，</w:t>
      </w:r>
    </w:p>
    <w:p w14:paraId="39C873A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40" w:leftChars="0" w:firstLineChars="0"/>
        <w:textAlignment w:val="auto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输入“会议号：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786 640 689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”并修改您的姓名：单位简称+名字，</w:t>
      </w:r>
    </w:p>
    <w:p w14:paraId="18B7EB4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40" w:leftChars="0" w:firstLineChars="0"/>
        <w:textAlignment w:val="auto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点击“加入会议”，</w:t>
      </w:r>
    </w:p>
    <w:p w14:paraId="066DEE9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40" w:leftChars="0" w:firstLineChars="0"/>
        <w:textAlignment w:val="auto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41716B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200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3AA09C3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40" w:leftChars="0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腾讯会议”，</w:t>
      </w:r>
    </w:p>
    <w:p w14:paraId="4E6C468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40" w:leftChars="0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点击“我的”，扫描图1二维码，</w:t>
      </w:r>
    </w:p>
    <w:p w14:paraId="04B650C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40" w:leftChars="0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点击“添加到会议列表” ，</w:t>
      </w:r>
    </w:p>
    <w:p w14:paraId="77A7F8B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40" w:leftChars="0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2CEF07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2、各投标单位，切勿退出腾讯会议不见面开标群直播，具体的开标、唱标、密封性检查、抽取系数及公布结果等程序将会以现场直播的形式进行。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在此期间请各投标单位注意手机信息，若有问题需质询，投标单位需10分钟内作出答复，否则视为放弃权利，自行承担后果。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2DC60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</w:p>
    <w:p w14:paraId="1E3AA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31D5B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339EF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68C9B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6F66F5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40A50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常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州晋德翔建设工程咨询有限公司</w:t>
      </w:r>
    </w:p>
    <w:p w14:paraId="6D26A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sectPr>
          <w:pgSz w:w="11906" w:h="16838"/>
          <w:pgMar w:top="1247" w:right="851" w:bottom="567" w:left="1134" w:header="851" w:footer="992" w:gutter="0"/>
          <w:pgNumType w:fmt="decimalFullWidth"/>
          <w:cols w:space="720" w:num="1"/>
          <w:docGrid w:linePitch="312" w:charSpace="0"/>
        </w:sect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202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27日</w:t>
      </w:r>
      <w:bookmarkStart w:id="0" w:name="_GoBack"/>
      <w:bookmarkEnd w:id="0"/>
    </w:p>
    <w:p w14:paraId="44167527">
      <w:pPr>
        <w:pStyle w:val="3"/>
        <w:bidi w:val="0"/>
        <w:jc w:val="center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图1</w:t>
      </w:r>
    </w:p>
    <w:p w14:paraId="073C08C1">
      <w:pPr>
        <w:jc w:val="center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default" w:eastAsia="宋体"/>
          <w:color w:val="auto"/>
          <w:highlight w:val="none"/>
          <w:lang w:val="en-US" w:eastAsia="zh-CN"/>
        </w:rPr>
        <w:drawing>
          <wp:inline distT="0" distB="0" distL="114300" distR="114300">
            <wp:extent cx="3601085" cy="5734050"/>
            <wp:effectExtent l="0" t="0" r="18415" b="0"/>
            <wp:docPr id="1" name="图片 1" descr="eadb1f40c1e23bcd8ca9586a044e4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adb1f40c1e23bcd8ca9586a044e46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108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chineseCountingThousand"/>
      <w:lvlText w:val="第%1章"/>
      <w:lvlJc w:val="left"/>
    </w:lvl>
    <w:lvl w:ilvl="1" w:tentative="0">
      <w:start w:val="1"/>
      <w:numFmt w:val="none"/>
      <w:pStyle w:val="2"/>
      <w:suff w:val="nothing"/>
      <w:lvlText w:val=""/>
      <w:lvlJc w:val="left"/>
    </w:lvl>
    <w:lvl w:ilvl="2" w:tentative="0">
      <w:start w:val="1"/>
      <w:numFmt w:val="none"/>
      <w:suff w:val="nothing"/>
      <w:lvlText w:val=""/>
      <w:lvlJc w:val="left"/>
    </w:lvl>
    <w:lvl w:ilvl="3" w:tentative="0">
      <w:start w:val="1"/>
      <w:numFmt w:val="none"/>
      <w:suff w:val="nothing"/>
      <w:lvlText w:val=""/>
      <w:lvlJc w:val="left"/>
    </w:lvl>
    <w:lvl w:ilvl="4" w:tentative="0">
      <w:start w:val="1"/>
      <w:numFmt w:val="none"/>
      <w:suff w:val="nothing"/>
      <w:lvlText w:val=""/>
      <w:lvlJc w:val="left"/>
    </w:lvl>
    <w:lvl w:ilvl="5" w:tentative="0">
      <w:start w:val="1"/>
      <w:numFmt w:val="none"/>
      <w:suff w:val="nothing"/>
      <w:lvlText w:val=""/>
      <w:lvlJc w:val="left"/>
    </w:lvl>
    <w:lvl w:ilvl="6" w:tentative="0">
      <w:start w:val="1"/>
      <w:numFmt w:val="none"/>
      <w:suff w:val="nothing"/>
      <w:lvlText w:val=""/>
      <w:lvlJc w:val="left"/>
    </w:lvl>
    <w:lvl w:ilvl="7" w:tentative="0">
      <w:start w:val="1"/>
      <w:numFmt w:val="none"/>
      <w:suff w:val="nothing"/>
      <w:lvlText w:val=""/>
      <w:lvlJc w:val="left"/>
    </w:lvl>
    <w:lvl w:ilvl="8" w:tentative="0">
      <w:start w:val="1"/>
      <w:numFmt w:val="none"/>
      <w:suff w:val="nothing"/>
      <w:lvlText w:val=""/>
      <w:lvlJc w:val="left"/>
    </w:lvl>
  </w:abstractNum>
  <w:abstractNum w:abstractNumId="1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75FBB"/>
    <w:rsid w:val="0A24214E"/>
    <w:rsid w:val="0A3975D0"/>
    <w:rsid w:val="0EB13FA3"/>
    <w:rsid w:val="0F2B63F2"/>
    <w:rsid w:val="15BC7864"/>
    <w:rsid w:val="185E79DB"/>
    <w:rsid w:val="1913557A"/>
    <w:rsid w:val="1CD8582C"/>
    <w:rsid w:val="1D0D346C"/>
    <w:rsid w:val="1FD13A80"/>
    <w:rsid w:val="265B1528"/>
    <w:rsid w:val="31AF0D00"/>
    <w:rsid w:val="37251D8E"/>
    <w:rsid w:val="37A75B88"/>
    <w:rsid w:val="394C662A"/>
    <w:rsid w:val="398456EE"/>
    <w:rsid w:val="3BCC1785"/>
    <w:rsid w:val="41375FBB"/>
    <w:rsid w:val="425C1E0F"/>
    <w:rsid w:val="46103152"/>
    <w:rsid w:val="517B3ED0"/>
    <w:rsid w:val="6B545C45"/>
    <w:rsid w:val="6FAC27D8"/>
    <w:rsid w:val="6FD6328C"/>
    <w:rsid w:val="74B01AF1"/>
    <w:rsid w:val="754A7350"/>
    <w:rsid w:val="76DB49FF"/>
    <w:rsid w:val="77531FA4"/>
    <w:rsid w:val="7C19174B"/>
    <w:rsid w:val="7FF5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adjustRightInd w:val="0"/>
      <w:spacing w:before="260" w:beforeLines="0" w:after="260" w:afterLines="0" w:line="416" w:lineRule="atLeast"/>
      <w:textAlignment w:val="baseline"/>
      <w:outlineLvl w:val="1"/>
    </w:pPr>
    <w:rPr>
      <w:rFonts w:ascii="Arial" w:hAnsi="Arial" w:eastAsia="黑体"/>
      <w:b/>
      <w:kern w:val="0"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564</Words>
  <Characters>602</Characters>
  <Lines>0</Lines>
  <Paragraphs>0</Paragraphs>
  <TotalTime>4</TotalTime>
  <ScaleCrop>false</ScaleCrop>
  <LinksUpToDate>false</LinksUpToDate>
  <CharactersWithSpaces>606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2025-06-16T06:30:00Z</dcterms:created>
  <dc:creator>晴天</dc:creator>
  <cp:lastModifiedBy>晋德翔开标室</cp:lastModifiedBy>
  <dcterms:modified xsi:type="dcterms:W3CDTF">2026-08-27T01:31:31Z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7A49D788EE364F448546574687CC8BF0_11</vt:lpwstr>
  </property>
  <property fmtid="{D5CDD505-2E9C-101B-9397-08002B2CF9AE}" pid="4" name="KSOTemplateDocerSaveRecord">
    <vt:lpwstr>eyJoZGlkIjoiMTkyOWM5MTdmNmE0NTNhMDYzMzhmMjhjOTBkYzg5MGIiLCJ1c2VySWQiOiIxNzEzMDAwNzUxIn0=</vt:lpwstr>
  </property>
</Properties>
</file>